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C5F9" w14:textId="77777777" w:rsidR="00270355" w:rsidRDefault="00941F19">
      <w:pPr>
        <w:jc w:val="center"/>
        <w:rPr>
          <w:rFonts w:ascii="游ゴシック" w:eastAsia="游ゴシック" w:hAnsi="游ゴシック" w:cs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>Hal-</w:t>
      </w:r>
      <w:proofErr w:type="spellStart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>hal</w:t>
      </w:r>
      <w:proofErr w:type="spellEnd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 xml:space="preserve"> yang </w:t>
      </w:r>
      <w:proofErr w:type="spellStart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>harus</w:t>
      </w:r>
      <w:proofErr w:type="spellEnd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 xml:space="preserve"> </w:t>
      </w:r>
      <w:proofErr w:type="spellStart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>diperhatikan</w:t>
      </w:r>
      <w:proofErr w:type="spellEnd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 xml:space="preserve"> di </w:t>
      </w:r>
      <w:proofErr w:type="spellStart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>rumah</w:t>
      </w:r>
      <w:proofErr w:type="spellEnd"/>
      <w:r>
        <w:rPr>
          <w:rFonts w:ascii="游ゴシック" w:eastAsia="游ゴシック" w:hAnsi="游ゴシック" w:cs="游ゴシック"/>
          <w:b/>
          <w:bCs/>
          <w:sz w:val="32"/>
          <w:szCs w:val="32"/>
        </w:rPr>
        <w:t xml:space="preserve"> </w:t>
      </w:r>
    </w:p>
    <w:p w14:paraId="68D2C423" w14:textId="2CABF8F0" w:rsidR="00270355" w:rsidRPr="00E24102" w:rsidRDefault="00941F19">
      <w:pPr>
        <w:jc w:val="center"/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</w:pPr>
      <w:proofErr w:type="spellStart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>apabila</w:t>
      </w:r>
      <w:proofErr w:type="spellEnd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 </w:t>
      </w:r>
      <w:r w:rsidR="00337505"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ada </w:t>
      </w:r>
      <w:proofErr w:type="spellStart"/>
      <w:r w:rsidR="00337505"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>anggota</w:t>
      </w:r>
      <w:proofErr w:type="spellEnd"/>
      <w:r w:rsidR="00337505"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 </w:t>
      </w:r>
      <w:proofErr w:type="spellStart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>keluarga</w:t>
      </w:r>
      <w:proofErr w:type="spellEnd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 anda </w:t>
      </w:r>
      <w:r w:rsidR="00337505"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yang </w:t>
      </w:r>
      <w:proofErr w:type="spellStart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>diduga</w:t>
      </w:r>
      <w:proofErr w:type="spellEnd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 </w:t>
      </w:r>
      <w:proofErr w:type="spellStart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>terinfeksi</w:t>
      </w:r>
      <w:proofErr w:type="spellEnd"/>
      <w:r w:rsidRPr="00E24102">
        <w:rPr>
          <w:rFonts w:ascii="游ゴシック" w:eastAsia="游ゴシック" w:hAnsi="游ゴシック" w:cs="游ゴシック"/>
          <w:b/>
          <w:bCs/>
          <w:sz w:val="32"/>
          <w:szCs w:val="32"/>
          <w:lang w:val="pt-BR"/>
        </w:rPr>
        <w:t xml:space="preserve"> Covid-19</w:t>
      </w:r>
    </w:p>
    <w:p w14:paraId="78BB5505" w14:textId="77777777" w:rsidR="00270355" w:rsidRDefault="00941F19">
      <w:pPr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~8 </w:t>
      </w:r>
      <w:proofErr w:type="spellStart"/>
      <w:r>
        <w:rPr>
          <w:sz w:val="28"/>
          <w:szCs w:val="28"/>
          <w:lang w:eastAsia="ja-JP"/>
        </w:rPr>
        <w:t>Poin</w:t>
      </w:r>
      <w:proofErr w:type="spellEnd"/>
      <w:r>
        <w:rPr>
          <w:sz w:val="28"/>
          <w:szCs w:val="28"/>
          <w:lang w:eastAsia="ja-JP"/>
        </w:rPr>
        <w:t>~</w:t>
      </w:r>
    </w:p>
    <w:p w14:paraId="45B986A5" w14:textId="77777777" w:rsidR="00270355" w:rsidRDefault="00941F19">
      <w:pPr>
        <w:pStyle w:val="Default"/>
        <w:jc w:val="right"/>
        <w:rPr>
          <w:sz w:val="23"/>
          <w:szCs w:val="23"/>
          <w:lang w:eastAsia="ja-JP"/>
        </w:rPr>
      </w:pPr>
      <w:r>
        <w:rPr>
          <w:lang w:eastAsia="ja-JP"/>
        </w:rPr>
        <w:t xml:space="preserve"> </w:t>
      </w:r>
      <w:r>
        <w:rPr>
          <w:sz w:val="23"/>
          <w:szCs w:val="23"/>
          <w:lang w:eastAsia="ja-JP"/>
        </w:rPr>
        <w:t>（一般社団法人日本環境感染学会とりまとめを一部改変）令和</w:t>
      </w:r>
      <w:r>
        <w:rPr>
          <w:rFonts w:ascii="Calibri" w:eastAsia="Calibri" w:hAnsi="Calibri" w:cs="Calibri"/>
          <w:sz w:val="23"/>
          <w:szCs w:val="23"/>
          <w:lang w:eastAsia="ja-JP"/>
        </w:rPr>
        <w:t>2</w:t>
      </w:r>
      <w:r>
        <w:rPr>
          <w:sz w:val="23"/>
          <w:szCs w:val="23"/>
          <w:lang w:eastAsia="ja-JP"/>
        </w:rPr>
        <w:t>年３月１日版</w:t>
      </w:r>
    </w:p>
    <w:p w14:paraId="796F3C15" w14:textId="77777777" w:rsidR="00270355" w:rsidRDefault="00270355">
      <w:pPr>
        <w:pStyle w:val="Default"/>
        <w:rPr>
          <w:lang w:eastAsia="ja-JP"/>
        </w:rPr>
      </w:pPr>
    </w:p>
    <w:p w14:paraId="3B60F128" w14:textId="77777777" w:rsidR="00270355" w:rsidRDefault="00941F19">
      <w:pPr>
        <w:pStyle w:val="Default"/>
        <w:rPr>
          <w:b/>
          <w:bCs/>
          <w:sz w:val="40"/>
          <w:szCs w:val="40"/>
        </w:rPr>
      </w:pPr>
      <w:r>
        <w:rPr>
          <w:lang w:eastAsia="ja-JP"/>
        </w:rPr>
        <w:t xml:space="preserve"> </w:t>
      </w:r>
      <w:proofErr w:type="spellStart"/>
      <w:r>
        <w:rPr>
          <w:b/>
          <w:bCs/>
          <w:sz w:val="40"/>
          <w:szCs w:val="40"/>
        </w:rPr>
        <w:t>Membagi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ruangan</w:t>
      </w:r>
      <w:proofErr w:type="spellEnd"/>
      <w:r>
        <w:rPr>
          <w:b/>
          <w:bCs/>
          <w:sz w:val="40"/>
          <w:szCs w:val="40"/>
        </w:rPr>
        <w:t xml:space="preserve"> (</w:t>
      </w:r>
      <w:proofErr w:type="spellStart"/>
      <w:r>
        <w:rPr>
          <w:b/>
          <w:bCs/>
          <w:sz w:val="40"/>
          <w:szCs w:val="40"/>
        </w:rPr>
        <w:t>Isolasi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Mandiri</w:t>
      </w:r>
      <w:proofErr w:type="spellEnd"/>
      <w:r>
        <w:rPr>
          <w:b/>
          <w:bCs/>
          <w:sz w:val="40"/>
          <w:szCs w:val="40"/>
        </w:rPr>
        <w:t>)</w:t>
      </w:r>
    </w:p>
    <w:p w14:paraId="11106B5E" w14:textId="73637342" w:rsidR="00270355" w:rsidRDefault="00796BF5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Menyiapkan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ruang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isolasi</w:t>
      </w:r>
      <w:proofErr w:type="spellEnd"/>
      <w:r w:rsidR="00941F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t>Menyiapkan</w:t>
      </w:r>
      <w:proofErr w:type="spellEnd"/>
      <w:r w:rsidR="00941F19">
        <w:t xml:space="preserve"> </w:t>
      </w:r>
      <w:proofErr w:type="spellStart"/>
      <w:r w:rsidR="00941F19">
        <w:t>ruang</w:t>
      </w:r>
      <w:r>
        <w:t>an</w:t>
      </w:r>
      <w:proofErr w:type="spellEnd"/>
      <w:r w:rsidR="00941F19">
        <w:t xml:space="preserve"> yang </w:t>
      </w:r>
      <w:proofErr w:type="spellStart"/>
      <w:r w:rsidR="00941F19">
        <w:t>terpisah</w:t>
      </w:r>
      <w:proofErr w:type="spellEnd"/>
      <w:r w:rsidR="00941F19">
        <w:t xml:space="preserve"> </w:t>
      </w:r>
      <w:proofErr w:type="spellStart"/>
      <w:r w:rsidR="00941F19">
        <w:t>untuk</w:t>
      </w:r>
      <w:proofErr w:type="spellEnd"/>
      <w:r w:rsidR="00941F19">
        <w:t xml:space="preserve"> </w:t>
      </w:r>
      <w:proofErr w:type="spellStart"/>
      <w:r w:rsidR="00941F19">
        <w:t>makan</w:t>
      </w:r>
      <w:proofErr w:type="spellEnd"/>
      <w:r w:rsidR="00941F19">
        <w:t xml:space="preserve"> dan </w:t>
      </w:r>
      <w:proofErr w:type="spellStart"/>
      <w:r w:rsidR="00941F19">
        <w:t>tidur</w:t>
      </w:r>
      <w:proofErr w:type="spellEnd"/>
    </w:p>
    <w:p w14:paraId="3DF3B4D7" w14:textId="2BCF0A18" w:rsidR="00270355" w:rsidRDefault="00941F19">
      <w:pPr>
        <w:pStyle w:val="Default"/>
        <w:ind w:left="720"/>
      </w:pPr>
      <w:r>
        <w:rPr>
          <w:b/>
          <w:bCs/>
          <w:sz w:val="28"/>
          <w:szCs w:val="28"/>
        </w:rPr>
        <w:t xml:space="preserve">- </w:t>
      </w:r>
      <w:r>
        <w:t xml:space="preserve">Jika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</w:t>
      </w:r>
      <w:r w:rsidR="00796BF5">
        <w:t>nyiapkan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 w:rsidR="00796BF5">
        <w:t>isolasi</w:t>
      </w:r>
      <w:proofErr w:type="spellEnd"/>
      <w:r w:rsidR="00796BF5"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ruang</w:t>
      </w:r>
      <w:r w:rsidR="00796BF5">
        <w:t>an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. </w:t>
      </w:r>
      <w:r w:rsidR="00796BF5">
        <w:t>K</w:t>
      </w:r>
      <w:r>
        <w:t xml:space="preserve">ami </w:t>
      </w:r>
      <w:proofErr w:type="spellStart"/>
      <w:r>
        <w:t>menyarankan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paling </w:t>
      </w:r>
      <w:proofErr w:type="spellStart"/>
      <w:r w:rsidR="00796BF5">
        <w:t>tidak</w:t>
      </w:r>
      <w:proofErr w:type="spellEnd"/>
      <w:r w:rsidR="00796BF5">
        <w:t xml:space="preserve"> </w:t>
      </w:r>
      <w:proofErr w:type="spellStart"/>
      <w:r>
        <w:t>sekitar</w:t>
      </w:r>
      <w:proofErr w:type="spellEnd"/>
      <w:r>
        <w:t xml:space="preserve"> 2meter dan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</w:t>
      </w:r>
      <w:proofErr w:type="spellStart"/>
      <w:r w:rsidR="00796BF5">
        <w:t>atau</w:t>
      </w:r>
      <w:proofErr w:type="spellEnd"/>
      <w:r>
        <w:t xml:space="preserve"> </w:t>
      </w:r>
      <w:proofErr w:type="spellStart"/>
      <w:r>
        <w:t>korden</w:t>
      </w:r>
      <w:proofErr w:type="spellEnd"/>
      <w:r w:rsidR="00796BF5">
        <w:t xml:space="preserve"> </w:t>
      </w:r>
      <w:proofErr w:type="spellStart"/>
      <w:r w:rsidR="00796BF5">
        <w:t>dsb</w:t>
      </w:r>
      <w:proofErr w:type="spellEnd"/>
      <w:r>
        <w:t>.</w:t>
      </w:r>
    </w:p>
    <w:p w14:paraId="496D5EB7" w14:textId="79863D6A" w:rsidR="00270355" w:rsidRDefault="00941F19">
      <w:pPr>
        <w:pStyle w:val="Default"/>
        <w:ind w:left="720"/>
      </w:pPr>
      <w:r>
        <w:t xml:space="preserve">- </w:t>
      </w:r>
      <w:r w:rsidR="00337505" w:rsidRPr="00337505">
        <w:t xml:space="preserve">Ketika </w:t>
      </w:r>
      <w:proofErr w:type="spellStart"/>
      <w:r w:rsidR="00337505" w:rsidRPr="00337505">
        <w:t>tidur</w:t>
      </w:r>
      <w:proofErr w:type="spellEnd"/>
      <w:r w:rsidR="00337505" w:rsidRPr="00337505">
        <w:t xml:space="preserve">, </w:t>
      </w:r>
      <w:proofErr w:type="spellStart"/>
      <w:r w:rsidR="00337505" w:rsidRPr="00337505">
        <w:t>pastikan</w:t>
      </w:r>
      <w:proofErr w:type="spellEnd"/>
      <w:r w:rsidR="00337505" w:rsidRPr="00337505">
        <w:t xml:space="preserve"> </w:t>
      </w:r>
      <w:proofErr w:type="spellStart"/>
      <w:r w:rsidR="00337505" w:rsidRPr="00337505">
        <w:t>kepala</w:t>
      </w:r>
      <w:proofErr w:type="spellEnd"/>
      <w:r w:rsidR="00337505" w:rsidRPr="00337505">
        <w:t xml:space="preserve"> </w:t>
      </w:r>
      <w:proofErr w:type="spellStart"/>
      <w:r w:rsidR="00337505" w:rsidRPr="00337505">
        <w:t>anda</w:t>
      </w:r>
      <w:proofErr w:type="spellEnd"/>
      <w:r w:rsidR="00337505" w:rsidRPr="00337505">
        <w:t xml:space="preserve"> </w:t>
      </w:r>
      <w:proofErr w:type="spellStart"/>
      <w:r w:rsidR="00337505" w:rsidRPr="00337505">
        <w:t>tidak</w:t>
      </w:r>
      <w:proofErr w:type="spellEnd"/>
      <w:r w:rsidR="00337505" w:rsidRPr="00337505">
        <w:t xml:space="preserve"> </w:t>
      </w:r>
      <w:proofErr w:type="spellStart"/>
      <w:r w:rsidR="00337505" w:rsidRPr="00337505">
        <w:t>sejajar</w:t>
      </w:r>
      <w:proofErr w:type="spellEnd"/>
      <w:r w:rsidR="00337505" w:rsidRPr="00337505">
        <w:t xml:space="preserve"> </w:t>
      </w:r>
      <w:proofErr w:type="spellStart"/>
      <w:r w:rsidR="00337505" w:rsidRPr="00337505">
        <w:t>dengan</w:t>
      </w:r>
      <w:proofErr w:type="spellEnd"/>
      <w:r w:rsidR="00337505" w:rsidRPr="00337505">
        <w:t xml:space="preserve"> </w:t>
      </w:r>
      <w:proofErr w:type="spellStart"/>
      <w:r w:rsidR="00337505" w:rsidRPr="00337505">
        <w:t>anggota</w:t>
      </w:r>
      <w:proofErr w:type="spellEnd"/>
      <w:r w:rsidR="00337505" w:rsidRPr="00337505">
        <w:t xml:space="preserve"> </w:t>
      </w:r>
      <w:proofErr w:type="spellStart"/>
      <w:r w:rsidR="00337505" w:rsidRPr="00337505">
        <w:t>keluarga</w:t>
      </w:r>
      <w:proofErr w:type="spellEnd"/>
      <w:r w:rsidR="00337505" w:rsidRPr="00337505">
        <w:t xml:space="preserve"> </w:t>
      </w:r>
      <w:proofErr w:type="spellStart"/>
      <w:r w:rsidR="00337505" w:rsidRPr="00337505">
        <w:t>lainnya</w:t>
      </w:r>
      <w:proofErr w:type="spellEnd"/>
      <w:r>
        <w:t>.</w:t>
      </w:r>
    </w:p>
    <w:p w14:paraId="03D77EAE" w14:textId="74C027B9" w:rsidR="00270355" w:rsidRDefault="001C5728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Berusaha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untuk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tidak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keluar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ruangan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se</w:t>
      </w:r>
      <w:r>
        <w:rPr>
          <w:b/>
          <w:bCs/>
          <w:sz w:val="28"/>
          <w:szCs w:val="28"/>
        </w:rPr>
        <w:t>dapat</w:t>
      </w:r>
      <w:proofErr w:type="spellEnd"/>
      <w:r w:rsidR="00941F19">
        <w:rPr>
          <w:b/>
          <w:bCs/>
          <w:sz w:val="28"/>
          <w:szCs w:val="28"/>
        </w:rPr>
        <w:t xml:space="preserve"> </w:t>
      </w:r>
      <w:proofErr w:type="spellStart"/>
      <w:r w:rsidR="00941F19">
        <w:rPr>
          <w:b/>
          <w:bCs/>
          <w:sz w:val="28"/>
          <w:szCs w:val="28"/>
        </w:rPr>
        <w:t>mungkin</w:t>
      </w:r>
      <w:proofErr w:type="spellEnd"/>
    </w:p>
    <w:p w14:paraId="7D2397C6" w14:textId="77777777" w:rsidR="00270355" w:rsidRDefault="00941F19">
      <w:pPr>
        <w:pStyle w:val="Default"/>
        <w:ind w:left="720"/>
      </w:pPr>
      <w:proofErr w:type="spellStart"/>
      <w:r>
        <w:t>Gunakan</w:t>
      </w:r>
      <w:proofErr w:type="spellEnd"/>
      <w:r>
        <w:t xml:space="preserve"> </w:t>
      </w:r>
      <w:proofErr w:type="spellStart"/>
      <w:r>
        <w:t>seminimal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mandi dan toilet.</w:t>
      </w:r>
    </w:p>
    <w:p w14:paraId="59827A78" w14:textId="77777777" w:rsidR="00270355" w:rsidRDefault="00270355">
      <w:pPr>
        <w:pStyle w:val="Default"/>
      </w:pPr>
    </w:p>
    <w:p w14:paraId="7DA12B07" w14:textId="0626AA21" w:rsidR="00270355" w:rsidRDefault="00337505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Memb</w:t>
      </w:r>
      <w:r w:rsidR="00941F19">
        <w:rPr>
          <w:b/>
          <w:bCs/>
          <w:sz w:val="40"/>
          <w:szCs w:val="40"/>
        </w:rPr>
        <w:t>atasi</w:t>
      </w:r>
      <w:proofErr w:type="spellEnd"/>
      <w:r w:rsidR="00941F19">
        <w:rPr>
          <w:b/>
          <w:bCs/>
          <w:sz w:val="40"/>
          <w:szCs w:val="40"/>
        </w:rPr>
        <w:t xml:space="preserve"> </w:t>
      </w:r>
      <w:proofErr w:type="spellStart"/>
      <w:r w:rsidR="00941F19">
        <w:rPr>
          <w:b/>
          <w:bCs/>
          <w:sz w:val="40"/>
          <w:szCs w:val="40"/>
        </w:rPr>
        <w:t>jumlah</w:t>
      </w:r>
      <w:proofErr w:type="spellEnd"/>
      <w:r w:rsidR="00941F19">
        <w:rPr>
          <w:b/>
          <w:bCs/>
          <w:sz w:val="40"/>
          <w:szCs w:val="40"/>
        </w:rPr>
        <w:t xml:space="preserve"> orang yang </w:t>
      </w:r>
      <w:proofErr w:type="spellStart"/>
      <w:r w:rsidR="00941F19">
        <w:rPr>
          <w:b/>
          <w:bCs/>
          <w:sz w:val="40"/>
          <w:szCs w:val="40"/>
        </w:rPr>
        <w:t>merawat</w:t>
      </w:r>
      <w:proofErr w:type="spellEnd"/>
    </w:p>
    <w:p w14:paraId="2AFC98CA" w14:textId="67BBD45E" w:rsidR="00270355" w:rsidRDefault="00941F19">
      <w:pPr>
        <w:pStyle w:val="Default"/>
      </w:pPr>
      <w:proofErr w:type="spellStart"/>
      <w:r>
        <w:t>Bagi</w:t>
      </w:r>
      <w:proofErr w:type="spellEnd"/>
      <w:r>
        <w:t xml:space="preserve"> orang yang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, </w:t>
      </w:r>
      <w:proofErr w:type="spellStart"/>
      <w:r>
        <w:t>paru-paru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, </w:t>
      </w:r>
      <w:proofErr w:type="spellStart"/>
      <w:r>
        <w:t>penderita</w:t>
      </w:r>
      <w:proofErr w:type="spellEnd"/>
      <w:r>
        <w:t xml:space="preserve"> diabetes, orang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imunitas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t xml:space="preserve"> </w:t>
      </w:r>
      <w:r>
        <w:rPr>
          <w:b/>
          <w:bCs/>
        </w:rPr>
        <w:t>TIDAK</w:t>
      </w:r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 w:rsidR="00901DEA">
        <w:t xml:space="preserve">yang </w:t>
      </w:r>
      <w:proofErr w:type="spellStart"/>
      <w:r>
        <w:t>terinfeksi</w:t>
      </w:r>
      <w:proofErr w:type="spellEnd"/>
      <w:r w:rsidR="00901DEA" w:rsidRPr="00901DEA">
        <w:t xml:space="preserve"> </w:t>
      </w:r>
      <w:proofErr w:type="spellStart"/>
      <w:r w:rsidR="00901DEA">
        <w:t>atau</w:t>
      </w:r>
      <w:proofErr w:type="spellEnd"/>
      <w:r w:rsidR="00901DEA">
        <w:t xml:space="preserve"> yang </w:t>
      </w:r>
      <w:proofErr w:type="spellStart"/>
      <w:r w:rsidR="00901DEA">
        <w:t>diduga</w:t>
      </w:r>
      <w:proofErr w:type="spellEnd"/>
      <w:r>
        <w:t>.</w:t>
      </w:r>
    </w:p>
    <w:p w14:paraId="377E50EE" w14:textId="77777777" w:rsidR="00270355" w:rsidRDefault="00270355">
      <w:pPr>
        <w:pStyle w:val="Default"/>
      </w:pPr>
    </w:p>
    <w:p w14:paraId="03F3823F" w14:textId="07230D8A" w:rsidR="00270355" w:rsidRDefault="00337505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Mem</w:t>
      </w:r>
      <w:r w:rsidR="00941F19">
        <w:rPr>
          <w:b/>
          <w:bCs/>
          <w:sz w:val="40"/>
          <w:szCs w:val="40"/>
        </w:rPr>
        <w:t>akai</w:t>
      </w:r>
      <w:proofErr w:type="spellEnd"/>
      <w:r w:rsidR="00941F19">
        <w:rPr>
          <w:b/>
          <w:bCs/>
          <w:sz w:val="40"/>
          <w:szCs w:val="40"/>
        </w:rPr>
        <w:t xml:space="preserve"> masker</w:t>
      </w:r>
    </w:p>
    <w:p w14:paraId="2FD85ED0" w14:textId="77777777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membawa</w:t>
      </w:r>
      <w:proofErr w:type="spellEnd"/>
      <w:r>
        <w:rPr>
          <w:b/>
          <w:bCs/>
          <w:sz w:val="28"/>
          <w:szCs w:val="28"/>
        </w:rPr>
        <w:t xml:space="preserve"> masker </w:t>
      </w:r>
      <w:proofErr w:type="spellStart"/>
      <w:r>
        <w:rPr>
          <w:b/>
          <w:bCs/>
          <w:sz w:val="28"/>
          <w:szCs w:val="28"/>
        </w:rPr>
        <w:t>bekas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ruang</w:t>
      </w:r>
      <w:proofErr w:type="spellEnd"/>
      <w:r>
        <w:rPr>
          <w:b/>
          <w:bCs/>
          <w:sz w:val="28"/>
          <w:szCs w:val="28"/>
        </w:rPr>
        <w:t xml:space="preserve"> lain.</w:t>
      </w:r>
    </w:p>
    <w:p w14:paraId="1ABA26AF" w14:textId="6BAFB718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Hindari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menyentuh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permukaan</w:t>
      </w:r>
      <w:proofErr w:type="spellEnd"/>
      <w:r>
        <w:rPr>
          <w:b/>
          <w:bCs/>
          <w:sz w:val="28"/>
          <w:szCs w:val="28"/>
        </w:rPr>
        <w:t xml:space="preserve"> masker.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melepas</w:t>
      </w:r>
      <w:r w:rsidR="007F0825">
        <w:t>kan</w:t>
      </w:r>
      <w:proofErr w:type="spellEnd"/>
      <w:r>
        <w:t xml:space="preserve"> masker </w:t>
      </w:r>
      <w:proofErr w:type="spellStart"/>
      <w:r>
        <w:t>pegang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karet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tali</w:t>
      </w:r>
      <w:proofErr w:type="spellEnd"/>
      <w:r w:rsidR="007F0825">
        <w:t>.</w:t>
      </w:r>
    </w:p>
    <w:p w14:paraId="726AC83C" w14:textId="4F100C5A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Pastikan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mencuci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sabun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setelah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melepas</w:t>
      </w:r>
      <w:proofErr w:type="spellEnd"/>
      <w:r>
        <w:rPr>
          <w:b/>
          <w:bCs/>
          <w:sz w:val="28"/>
          <w:szCs w:val="28"/>
        </w:rPr>
        <w:t xml:space="preserve"> masker. (</w:t>
      </w:r>
      <w:proofErr w:type="spellStart"/>
      <w:r w:rsidRPr="007F0825">
        <w:rPr>
          <w:i/>
          <w:iCs/>
        </w:rPr>
        <w:t>Handsanitizer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)</w:t>
      </w:r>
    </w:p>
    <w:p w14:paraId="05909CA3" w14:textId="77777777" w:rsidR="00270355" w:rsidRDefault="00941F19">
      <w:pPr>
        <w:ind w:left="630"/>
        <w:jc w:val="both"/>
        <w:rPr>
          <w:rFonts w:ascii="Century" w:eastAsia="Century" w:hAnsi="Century"/>
          <w:color w:val="000000"/>
          <w:lang w:eastAsia="ja-JP"/>
        </w:rPr>
      </w:pPr>
      <w:r>
        <w:rPr>
          <w:rFonts w:ascii="Century" w:eastAsia="Century" w:hAnsi="Century" w:cs="ＭＳ Ｐゴシック" w:hint="eastAsia"/>
          <w:color w:val="000000"/>
          <w:sz w:val="22"/>
          <w:szCs w:val="22"/>
          <w:lang w:eastAsia="ja-JP"/>
        </w:rPr>
        <w:t>※</w:t>
      </w:r>
      <w:r>
        <w:rPr>
          <w:rFonts w:ascii="Century" w:eastAsia="Century" w:hAnsi="Century"/>
          <w:color w:val="000000"/>
          <w:lang w:eastAsia="ja-JP"/>
        </w:rPr>
        <w:t xml:space="preserve"> Jika masker </w:t>
      </w:r>
      <w:proofErr w:type="spellStart"/>
      <w:r>
        <w:rPr>
          <w:rFonts w:ascii="Century" w:eastAsia="Century" w:hAnsi="Century"/>
          <w:color w:val="000000"/>
          <w:lang w:eastAsia="ja-JP"/>
        </w:rPr>
        <w:t>kotor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, </w:t>
      </w:r>
      <w:proofErr w:type="spellStart"/>
      <w:r>
        <w:rPr>
          <w:rFonts w:ascii="Century" w:eastAsia="Century" w:hAnsi="Century"/>
          <w:color w:val="000000"/>
          <w:lang w:eastAsia="ja-JP"/>
        </w:rPr>
        <w:t>segera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ganti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dengan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masker </w:t>
      </w:r>
      <w:proofErr w:type="spellStart"/>
      <w:r>
        <w:rPr>
          <w:rFonts w:ascii="Century" w:eastAsia="Century" w:hAnsi="Century"/>
          <w:color w:val="000000"/>
          <w:lang w:eastAsia="ja-JP"/>
        </w:rPr>
        <w:t>baru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yang </w:t>
      </w:r>
      <w:proofErr w:type="spellStart"/>
      <w:r>
        <w:rPr>
          <w:rFonts w:ascii="Century" w:eastAsia="Century" w:hAnsi="Century"/>
          <w:color w:val="000000"/>
          <w:lang w:eastAsia="ja-JP"/>
        </w:rPr>
        <w:t>kering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dan </w:t>
      </w:r>
      <w:proofErr w:type="spellStart"/>
      <w:r>
        <w:rPr>
          <w:rFonts w:ascii="Century" w:eastAsia="Century" w:hAnsi="Century"/>
          <w:color w:val="000000"/>
          <w:lang w:eastAsia="ja-JP"/>
        </w:rPr>
        <w:t>bersih</w:t>
      </w:r>
      <w:proofErr w:type="spellEnd"/>
      <w:r>
        <w:rPr>
          <w:rFonts w:ascii="Century" w:eastAsia="Century" w:hAnsi="Century"/>
          <w:color w:val="000000"/>
          <w:lang w:eastAsia="ja-JP"/>
        </w:rPr>
        <w:t>.</w:t>
      </w:r>
    </w:p>
    <w:p w14:paraId="17D5CFFD" w14:textId="327B1C1D" w:rsidR="00270355" w:rsidRDefault="00941F19">
      <w:pPr>
        <w:ind w:left="630"/>
        <w:jc w:val="both"/>
        <w:rPr>
          <w:rFonts w:ascii="Century" w:eastAsia="Century" w:hAnsi="Century"/>
          <w:color w:val="000000"/>
          <w:lang w:eastAsia="ja-JP"/>
        </w:rPr>
      </w:pPr>
      <w:r>
        <w:rPr>
          <w:rFonts w:ascii="Century" w:eastAsia="Century" w:hAnsi="Century" w:cs="ＭＳ Ｐゴシック" w:hint="eastAsia"/>
          <w:color w:val="000000"/>
          <w:sz w:val="22"/>
          <w:szCs w:val="22"/>
          <w:lang w:eastAsia="ja-JP"/>
        </w:rPr>
        <w:t>※</w:t>
      </w:r>
      <w:r>
        <w:rPr>
          <w:rFonts w:ascii="Century" w:eastAsia="Century" w:hAnsi="Century"/>
          <w:color w:val="000000"/>
          <w:lang w:eastAsia="ja-JP"/>
        </w:rPr>
        <w:t xml:space="preserve"> Jika Anda </w:t>
      </w:r>
      <w:proofErr w:type="spellStart"/>
      <w:r>
        <w:rPr>
          <w:rFonts w:ascii="Century" w:eastAsia="Century" w:hAnsi="Century"/>
          <w:color w:val="000000"/>
          <w:lang w:eastAsia="ja-JP"/>
        </w:rPr>
        <w:t>batuk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atau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bersin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tanpa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masker, </w:t>
      </w:r>
      <w:proofErr w:type="spellStart"/>
      <w:r>
        <w:rPr>
          <w:rFonts w:ascii="Century" w:eastAsia="Century" w:hAnsi="Century"/>
          <w:color w:val="000000"/>
          <w:lang w:eastAsia="ja-JP"/>
        </w:rPr>
        <w:t>tutupi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mulut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dan </w:t>
      </w:r>
      <w:proofErr w:type="spellStart"/>
      <w:r>
        <w:rPr>
          <w:rFonts w:ascii="Century" w:eastAsia="Century" w:hAnsi="Century"/>
          <w:color w:val="000000"/>
          <w:lang w:eastAsia="ja-JP"/>
        </w:rPr>
        <w:t>hidung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Anda </w:t>
      </w:r>
      <w:proofErr w:type="spellStart"/>
      <w:r>
        <w:rPr>
          <w:rFonts w:ascii="Century" w:eastAsia="Century" w:hAnsi="Century"/>
          <w:color w:val="000000"/>
          <w:lang w:eastAsia="ja-JP"/>
        </w:rPr>
        <w:t>dengan</w:t>
      </w:r>
      <w:proofErr w:type="spellEnd"/>
      <w:r>
        <w:rPr>
          <w:rFonts w:ascii="Century" w:eastAsia="Century" w:hAnsi="Century"/>
          <w:color w:val="000000"/>
          <w:lang w:eastAsia="ja-JP"/>
        </w:rPr>
        <w:t xml:space="preserve"> </w:t>
      </w:r>
      <w:proofErr w:type="spellStart"/>
      <w:r>
        <w:rPr>
          <w:rFonts w:ascii="Century" w:eastAsia="Century" w:hAnsi="Century"/>
          <w:color w:val="000000"/>
          <w:lang w:eastAsia="ja-JP"/>
        </w:rPr>
        <w:t>tisu</w:t>
      </w:r>
      <w:proofErr w:type="spellEnd"/>
      <w:r w:rsidR="007F0825">
        <w:rPr>
          <w:rFonts w:ascii="Century" w:eastAsia="Century" w:hAnsi="Century"/>
          <w:color w:val="000000"/>
          <w:lang w:eastAsia="ja-JP"/>
        </w:rPr>
        <w:t xml:space="preserve"> dan </w:t>
      </w:r>
      <w:proofErr w:type="spellStart"/>
      <w:r w:rsidR="007F0825">
        <w:rPr>
          <w:rFonts w:ascii="Century" w:eastAsia="Century" w:hAnsi="Century"/>
          <w:color w:val="000000"/>
          <w:lang w:eastAsia="ja-JP"/>
        </w:rPr>
        <w:t>dsb</w:t>
      </w:r>
      <w:proofErr w:type="spellEnd"/>
      <w:r>
        <w:rPr>
          <w:rFonts w:ascii="Century" w:eastAsia="Century" w:hAnsi="Century"/>
          <w:color w:val="000000"/>
          <w:lang w:eastAsia="ja-JP"/>
        </w:rPr>
        <w:t>.</w:t>
      </w:r>
    </w:p>
    <w:p w14:paraId="05FA240A" w14:textId="77777777" w:rsidR="00270355" w:rsidRDefault="00270355">
      <w:pPr>
        <w:pStyle w:val="Default"/>
        <w:rPr>
          <w:b/>
          <w:bCs/>
          <w:sz w:val="40"/>
          <w:szCs w:val="40"/>
        </w:rPr>
      </w:pPr>
    </w:p>
    <w:p w14:paraId="68454BFA" w14:textId="77777777" w:rsidR="00270355" w:rsidRDefault="00941F19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Rajin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cuci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tangan</w:t>
      </w:r>
      <w:proofErr w:type="spellEnd"/>
    </w:p>
    <w:p w14:paraId="4580B1EF" w14:textId="63E1400A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Sering-sering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sabun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di</w:t>
      </w:r>
      <w:r w:rsidR="007F0825">
        <w:rPr>
          <w:b/>
          <w:bCs/>
          <w:sz w:val="28"/>
          <w:szCs w:val="28"/>
        </w:rPr>
        <w:t>sterilkan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alkohol</w:t>
      </w:r>
      <w:proofErr w:type="spellEnd"/>
      <w:r>
        <w:rPr>
          <w:b/>
          <w:bCs/>
          <w:sz w:val="28"/>
          <w:szCs w:val="28"/>
        </w:rPr>
        <w:t>.</w:t>
      </w:r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menyentuh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dicuci</w:t>
      </w:r>
      <w:proofErr w:type="spellEnd"/>
      <w:r>
        <w:t>.</w:t>
      </w:r>
    </w:p>
    <w:p w14:paraId="7536FEEE" w14:textId="77777777" w:rsidR="00270355" w:rsidRPr="00E24102" w:rsidRDefault="00270355">
      <w:pPr>
        <w:pStyle w:val="Default"/>
        <w:rPr>
          <w:rFonts w:ascii="Century" w:eastAsia="Century" w:hAnsi="Century" w:cs="Times New Roman"/>
          <w:color w:val="000000"/>
          <w:sz w:val="20"/>
          <w:szCs w:val="20"/>
          <w:lang w:eastAsia="ja-JP"/>
        </w:rPr>
      </w:pPr>
    </w:p>
    <w:p w14:paraId="59DED9E2" w14:textId="77777777" w:rsidR="00270355" w:rsidRDefault="00941F19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Atur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ventilasi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udara</w:t>
      </w:r>
      <w:proofErr w:type="spellEnd"/>
    </w:p>
    <w:p w14:paraId="5559A2D2" w14:textId="72E72230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Atur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pergantian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udara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secara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teratur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pada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dan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dengan</w:t>
      </w:r>
      <w:proofErr w:type="spellEnd"/>
      <w:r w:rsidR="007F0825">
        <w:t xml:space="preserve"> </w:t>
      </w:r>
      <w:proofErr w:type="spellStart"/>
      <w:r w:rsidR="007F0825">
        <w:t>cara</w:t>
      </w:r>
      <w:proofErr w:type="spellEnd"/>
      <w:r>
        <w:t xml:space="preserve">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terbuka</w:t>
      </w:r>
      <w:proofErr w:type="spellEnd"/>
      <w:r>
        <w:t>.</w:t>
      </w:r>
      <w:r>
        <w:rPr>
          <w:b/>
          <w:bCs/>
          <w:sz w:val="28"/>
          <w:szCs w:val="28"/>
        </w:rPr>
        <w:t xml:space="preserve"> </w:t>
      </w:r>
    </w:p>
    <w:p w14:paraId="6AC82575" w14:textId="77777777" w:rsidR="00270355" w:rsidRDefault="00270355">
      <w:pPr>
        <w:pStyle w:val="Default"/>
        <w:rPr>
          <w:b/>
          <w:bCs/>
          <w:sz w:val="28"/>
          <w:szCs w:val="28"/>
        </w:rPr>
      </w:pPr>
    </w:p>
    <w:p w14:paraId="1B51EB2C" w14:textId="77777777" w:rsidR="00270355" w:rsidRDefault="00941F19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Mensterilkan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benda</w:t>
      </w:r>
      <w:proofErr w:type="spellEnd"/>
      <w:r>
        <w:rPr>
          <w:b/>
          <w:bCs/>
          <w:sz w:val="40"/>
          <w:szCs w:val="40"/>
        </w:rPr>
        <w:t xml:space="preserve"> yang </w:t>
      </w:r>
      <w:proofErr w:type="spellStart"/>
      <w:r>
        <w:rPr>
          <w:b/>
          <w:bCs/>
          <w:sz w:val="40"/>
          <w:szCs w:val="40"/>
        </w:rPr>
        <w:t>disentuh</w:t>
      </w:r>
      <w:proofErr w:type="spellEnd"/>
      <w:r>
        <w:rPr>
          <w:b/>
          <w:bCs/>
          <w:sz w:val="40"/>
          <w:szCs w:val="40"/>
        </w:rPr>
        <w:t xml:space="preserve"> pada </w:t>
      </w:r>
      <w:proofErr w:type="spellStart"/>
      <w:r>
        <w:rPr>
          <w:b/>
          <w:bCs/>
          <w:sz w:val="40"/>
          <w:szCs w:val="40"/>
        </w:rPr>
        <w:t>ruang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bersama</w:t>
      </w:r>
      <w:proofErr w:type="spellEnd"/>
      <w:r>
        <w:rPr>
          <w:b/>
          <w:bCs/>
          <w:sz w:val="40"/>
          <w:szCs w:val="40"/>
        </w:rPr>
        <w:t xml:space="preserve"> </w:t>
      </w:r>
    </w:p>
    <w:p w14:paraId="30B7BF97" w14:textId="77777777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Mengelap</w:t>
      </w:r>
      <w:proofErr w:type="spellEnd"/>
      <w:r>
        <w:rPr>
          <w:b/>
          <w:bCs/>
          <w:sz w:val="28"/>
          <w:szCs w:val="28"/>
        </w:rPr>
        <w:t xml:space="preserve"> area </w:t>
      </w:r>
      <w:proofErr w:type="spellStart"/>
      <w:r>
        <w:rPr>
          <w:b/>
          <w:bCs/>
          <w:sz w:val="28"/>
          <w:szCs w:val="28"/>
        </w:rPr>
        <w:t>umum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gagang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pintu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kenob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pagar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ranjang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cairan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pemutih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klorin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komersil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cairan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desinfektan</w:t>
      </w:r>
      <w:proofErr w:type="spellEnd"/>
      <w:r>
        <w:rPr>
          <w:b/>
          <w:bCs/>
          <w:sz w:val="28"/>
          <w:szCs w:val="28"/>
        </w:rPr>
        <w:t xml:space="preserve">) yang </w:t>
      </w:r>
      <w:proofErr w:type="spellStart"/>
      <w:r>
        <w:rPr>
          <w:b/>
          <w:bCs/>
          <w:sz w:val="28"/>
          <w:szCs w:val="28"/>
        </w:rPr>
        <w:t>diencerkan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setelah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dilap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lagi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air.</w:t>
      </w:r>
    </w:p>
    <w:p w14:paraId="143DDE12" w14:textId="77777777" w:rsidR="00270355" w:rsidRPr="00E24102" w:rsidRDefault="00941F19">
      <w:pPr>
        <w:pStyle w:val="Default"/>
        <w:ind w:left="360"/>
        <w:rPr>
          <w:lang w:val="es-PE"/>
        </w:rPr>
      </w:pPr>
      <w:r w:rsidRPr="00E24102">
        <w:rPr>
          <w:lang w:val="es-PE"/>
        </w:rPr>
        <w:t xml:space="preserve">- Virus yang </w:t>
      </w:r>
      <w:proofErr w:type="spellStart"/>
      <w:r w:rsidRPr="00E24102">
        <w:rPr>
          <w:lang w:val="es-PE"/>
        </w:rPr>
        <w:t>menempel</w:t>
      </w:r>
      <w:proofErr w:type="spellEnd"/>
      <w:r w:rsidRPr="00E24102">
        <w:rPr>
          <w:lang w:val="es-PE"/>
        </w:rPr>
        <w:t xml:space="preserve"> pada </w:t>
      </w:r>
      <w:proofErr w:type="spellStart"/>
      <w:r w:rsidRPr="00E24102">
        <w:rPr>
          <w:lang w:val="es-PE"/>
        </w:rPr>
        <w:t>suatu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benda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akan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bertahan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sebentar</w:t>
      </w:r>
      <w:proofErr w:type="spellEnd"/>
      <w:r w:rsidRPr="00E24102">
        <w:rPr>
          <w:lang w:val="es-PE"/>
        </w:rPr>
        <w:t>.</w:t>
      </w:r>
    </w:p>
    <w:p w14:paraId="247D26B1" w14:textId="3D2821E6" w:rsidR="00270355" w:rsidRPr="00E24102" w:rsidRDefault="00941F19">
      <w:pPr>
        <w:pStyle w:val="Default"/>
        <w:ind w:left="360"/>
        <w:rPr>
          <w:lang w:val="es-PE"/>
        </w:rPr>
      </w:pPr>
      <w:r w:rsidRPr="00E24102">
        <w:rPr>
          <w:lang w:val="es-PE"/>
        </w:rPr>
        <w:t xml:space="preserve">- </w:t>
      </w:r>
      <w:proofErr w:type="spellStart"/>
      <w:r w:rsidRPr="00E24102">
        <w:rPr>
          <w:lang w:val="es-PE"/>
        </w:rPr>
        <w:t>Pastikan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komponen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utama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pemutih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klorin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rumah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tangga</w:t>
      </w:r>
      <w:proofErr w:type="spellEnd"/>
      <w:r w:rsidRPr="00E24102">
        <w:rPr>
          <w:lang w:val="es-PE"/>
        </w:rPr>
        <w:t xml:space="preserve"> (</w:t>
      </w:r>
      <w:proofErr w:type="spellStart"/>
      <w:r w:rsidRPr="00E24102">
        <w:rPr>
          <w:lang w:val="es-PE"/>
        </w:rPr>
        <w:t>cairan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desinfektan</w:t>
      </w:r>
      <w:proofErr w:type="spellEnd"/>
      <w:r w:rsidRPr="00E24102">
        <w:rPr>
          <w:lang w:val="es-PE"/>
        </w:rPr>
        <w:t xml:space="preserve">) </w:t>
      </w:r>
      <w:proofErr w:type="spellStart"/>
      <w:r w:rsidRPr="00E24102">
        <w:rPr>
          <w:lang w:val="es-PE"/>
        </w:rPr>
        <w:t>adalah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sodium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hipoklorit</w:t>
      </w:r>
      <w:proofErr w:type="spellEnd"/>
      <w:r w:rsidRPr="00E24102">
        <w:rPr>
          <w:lang w:val="es-PE"/>
        </w:rPr>
        <w:t xml:space="preserve"> yang </w:t>
      </w:r>
      <w:proofErr w:type="spellStart"/>
      <w:r w:rsidRPr="00E24102">
        <w:rPr>
          <w:lang w:val="es-PE"/>
        </w:rPr>
        <w:t>diencerkan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sesuai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dengan</w:t>
      </w:r>
      <w:proofErr w:type="spellEnd"/>
      <w:r w:rsidRPr="00E24102">
        <w:rPr>
          <w:lang w:val="es-PE"/>
        </w:rPr>
        <w:t xml:space="preserve"> cara yang </w:t>
      </w:r>
      <w:proofErr w:type="spellStart"/>
      <w:r w:rsidRPr="00E24102">
        <w:rPr>
          <w:lang w:val="es-PE"/>
        </w:rPr>
        <w:t>disarankan</w:t>
      </w:r>
      <w:proofErr w:type="spellEnd"/>
      <w:r w:rsidRPr="00E24102">
        <w:rPr>
          <w:lang w:val="es-PE"/>
        </w:rPr>
        <w:t xml:space="preserve"> (</w:t>
      </w:r>
      <w:proofErr w:type="spellStart"/>
      <w:r w:rsidRPr="00E24102">
        <w:rPr>
          <w:lang w:val="es-PE"/>
        </w:rPr>
        <w:t>konsentrasi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referensi</w:t>
      </w:r>
      <w:r w:rsidR="005238EC" w:rsidRPr="00E24102">
        <w:rPr>
          <w:lang w:val="es-PE"/>
        </w:rPr>
        <w:t>nya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adalah</w:t>
      </w:r>
      <w:proofErr w:type="spellEnd"/>
      <w:r w:rsidRPr="00E24102">
        <w:rPr>
          <w:lang w:val="es-PE"/>
        </w:rPr>
        <w:t xml:space="preserve"> 0,05% (</w:t>
      </w:r>
      <w:proofErr w:type="spellStart"/>
      <w:r w:rsidRPr="00E24102">
        <w:rPr>
          <w:lang w:val="es-PE"/>
        </w:rPr>
        <w:t>dikarenakan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konsentrasi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produk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sekitar</w:t>
      </w:r>
      <w:proofErr w:type="spellEnd"/>
      <w:r w:rsidRPr="00E24102">
        <w:rPr>
          <w:lang w:val="es-PE"/>
        </w:rPr>
        <w:t xml:space="preserve"> 6%, </w:t>
      </w:r>
      <w:proofErr w:type="spellStart"/>
      <w:r w:rsidRPr="00E24102">
        <w:rPr>
          <w:lang w:val="es-PE"/>
        </w:rPr>
        <w:t>maka</w:t>
      </w:r>
      <w:proofErr w:type="spellEnd"/>
      <w:r w:rsidRPr="00E24102">
        <w:rPr>
          <w:lang w:val="es-PE"/>
        </w:rPr>
        <w:t xml:space="preserve"> 25 ml </w:t>
      </w:r>
      <w:proofErr w:type="spellStart"/>
      <w:r w:rsidRPr="00E24102">
        <w:rPr>
          <w:lang w:val="es-PE"/>
        </w:rPr>
        <w:t>cairan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pemutih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dicampurkan</w:t>
      </w:r>
      <w:proofErr w:type="spellEnd"/>
      <w:r w:rsidRPr="00E24102">
        <w:rPr>
          <w:lang w:val="es-PE"/>
        </w:rPr>
        <w:t xml:space="preserve"> ke </w:t>
      </w:r>
      <w:proofErr w:type="spellStart"/>
      <w:r w:rsidRPr="00E24102">
        <w:rPr>
          <w:lang w:val="es-PE"/>
        </w:rPr>
        <w:t>dalam</w:t>
      </w:r>
      <w:proofErr w:type="spellEnd"/>
      <w:r w:rsidRPr="00E24102">
        <w:rPr>
          <w:lang w:val="es-PE"/>
        </w:rPr>
        <w:t xml:space="preserve"> 3L air.)).</w:t>
      </w:r>
    </w:p>
    <w:p w14:paraId="70421915" w14:textId="77777777" w:rsidR="00270355" w:rsidRPr="00E24102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s-PE"/>
        </w:rPr>
      </w:pPr>
      <w:proofErr w:type="spellStart"/>
      <w:r w:rsidRPr="00E24102">
        <w:rPr>
          <w:b/>
          <w:bCs/>
          <w:sz w:val="28"/>
          <w:szCs w:val="28"/>
          <w:lang w:val="es-PE"/>
        </w:rPr>
        <w:t>Bersihkan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toilet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dan </w:t>
      </w:r>
      <w:proofErr w:type="spellStart"/>
      <w:r w:rsidRPr="00E24102">
        <w:rPr>
          <w:b/>
          <w:bCs/>
          <w:sz w:val="28"/>
          <w:szCs w:val="28"/>
          <w:lang w:val="es-PE"/>
        </w:rPr>
        <w:t>wastafel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menggunakan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pembersih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rumah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tangga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yang </w:t>
      </w:r>
      <w:proofErr w:type="spellStart"/>
      <w:r w:rsidRPr="00E24102">
        <w:rPr>
          <w:b/>
          <w:bCs/>
          <w:sz w:val="28"/>
          <w:szCs w:val="28"/>
          <w:lang w:val="es-PE"/>
        </w:rPr>
        <w:t>biasa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digunakan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dan </w:t>
      </w:r>
      <w:proofErr w:type="spellStart"/>
      <w:r w:rsidRPr="00E24102">
        <w:rPr>
          <w:b/>
          <w:bCs/>
          <w:sz w:val="28"/>
          <w:szCs w:val="28"/>
          <w:lang w:val="es-PE"/>
        </w:rPr>
        <w:t>sering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mensterilkannya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dengan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menggunakan</w:t>
      </w:r>
      <w:proofErr w:type="spellEnd"/>
      <w:r w:rsidRPr="00E24102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E24102">
        <w:rPr>
          <w:b/>
          <w:bCs/>
          <w:sz w:val="28"/>
          <w:szCs w:val="28"/>
          <w:lang w:val="es-PE"/>
        </w:rPr>
        <w:t>disinfekatan</w:t>
      </w:r>
      <w:proofErr w:type="spellEnd"/>
      <w:r w:rsidRPr="00E24102">
        <w:rPr>
          <w:b/>
          <w:bCs/>
          <w:sz w:val="28"/>
          <w:szCs w:val="28"/>
          <w:lang w:val="es-PE"/>
        </w:rPr>
        <w:t>.</w:t>
      </w:r>
    </w:p>
    <w:p w14:paraId="32C93117" w14:textId="77777777" w:rsidR="00270355" w:rsidRPr="00E24102" w:rsidRDefault="00941F19">
      <w:pPr>
        <w:pStyle w:val="Default"/>
        <w:ind w:left="360"/>
        <w:rPr>
          <w:b/>
          <w:bCs/>
          <w:sz w:val="28"/>
          <w:szCs w:val="28"/>
          <w:lang w:val="es-PE"/>
        </w:rPr>
      </w:pPr>
      <w:r w:rsidRPr="00E24102">
        <w:rPr>
          <w:sz w:val="28"/>
          <w:szCs w:val="28"/>
          <w:lang w:val="es-PE"/>
        </w:rPr>
        <w:lastRenderedPageBreak/>
        <w:t xml:space="preserve">- </w:t>
      </w:r>
      <w:proofErr w:type="spellStart"/>
      <w:r w:rsidRPr="00E24102">
        <w:rPr>
          <w:lang w:val="es-PE"/>
        </w:rPr>
        <w:t>Handuk</w:t>
      </w:r>
      <w:proofErr w:type="spellEnd"/>
      <w:r w:rsidRPr="00E24102">
        <w:rPr>
          <w:lang w:val="es-PE"/>
        </w:rPr>
        <w:t xml:space="preserve">, </w:t>
      </w:r>
      <w:proofErr w:type="spellStart"/>
      <w:r w:rsidRPr="00E24102">
        <w:rPr>
          <w:lang w:val="es-PE"/>
        </w:rPr>
        <w:t>pakaian</w:t>
      </w:r>
      <w:proofErr w:type="spellEnd"/>
      <w:r w:rsidRPr="00E24102">
        <w:rPr>
          <w:lang w:val="es-PE"/>
        </w:rPr>
        <w:t xml:space="preserve">, </w:t>
      </w:r>
      <w:proofErr w:type="spellStart"/>
      <w:r w:rsidRPr="00E24102">
        <w:rPr>
          <w:lang w:val="es-PE"/>
        </w:rPr>
        <w:t>peralatan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makan</w:t>
      </w:r>
      <w:proofErr w:type="spellEnd"/>
      <w:r w:rsidRPr="00E24102">
        <w:rPr>
          <w:lang w:val="es-PE"/>
        </w:rPr>
        <w:t xml:space="preserve">, </w:t>
      </w:r>
      <w:proofErr w:type="spellStart"/>
      <w:r w:rsidRPr="00E24102">
        <w:rPr>
          <w:lang w:val="es-PE"/>
        </w:rPr>
        <w:t>sumpit</w:t>
      </w:r>
      <w:proofErr w:type="spellEnd"/>
      <w:r w:rsidRPr="00E24102">
        <w:rPr>
          <w:lang w:val="es-PE"/>
        </w:rPr>
        <w:t xml:space="preserve">, </w:t>
      </w:r>
      <w:proofErr w:type="spellStart"/>
      <w:r w:rsidRPr="00E24102">
        <w:rPr>
          <w:lang w:val="es-PE"/>
        </w:rPr>
        <w:t>sendok</w:t>
      </w:r>
      <w:proofErr w:type="spellEnd"/>
      <w:r w:rsidRPr="00E24102">
        <w:rPr>
          <w:lang w:val="es-PE"/>
        </w:rPr>
        <w:t xml:space="preserve">, </w:t>
      </w:r>
      <w:proofErr w:type="spellStart"/>
      <w:r w:rsidRPr="00E24102">
        <w:rPr>
          <w:lang w:val="es-PE"/>
        </w:rPr>
        <w:t>dll</w:t>
      </w:r>
      <w:proofErr w:type="spellEnd"/>
      <w:r w:rsidRPr="00E24102">
        <w:rPr>
          <w:lang w:val="es-PE"/>
        </w:rPr>
        <w:t xml:space="preserve">. </w:t>
      </w:r>
      <w:proofErr w:type="spellStart"/>
      <w:r w:rsidRPr="00E24102">
        <w:rPr>
          <w:lang w:val="es-PE"/>
        </w:rPr>
        <w:t>dapat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dicuci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dengan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biasa</w:t>
      </w:r>
      <w:proofErr w:type="spellEnd"/>
      <w:r w:rsidRPr="00E24102">
        <w:rPr>
          <w:lang w:val="es-PE"/>
        </w:rPr>
        <w:t>.</w:t>
      </w:r>
    </w:p>
    <w:p w14:paraId="6B6D1FF0" w14:textId="21D57F6F" w:rsidR="00270355" w:rsidRPr="00E24102" w:rsidRDefault="00941F19">
      <w:pPr>
        <w:pStyle w:val="Default"/>
        <w:ind w:left="360"/>
        <w:rPr>
          <w:lang w:val="es-PE"/>
        </w:rPr>
      </w:pPr>
      <w:r w:rsidRPr="00E24102">
        <w:rPr>
          <w:lang w:val="es-PE"/>
        </w:rPr>
        <w:t xml:space="preserve">- </w:t>
      </w:r>
      <w:proofErr w:type="spellStart"/>
      <w:r w:rsidRPr="00E24102">
        <w:rPr>
          <w:lang w:val="es-PE"/>
        </w:rPr>
        <w:t>Tidak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perlu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mencuci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barang-barang</w:t>
      </w:r>
      <w:proofErr w:type="spellEnd"/>
      <w:r w:rsidRPr="00E24102">
        <w:rPr>
          <w:lang w:val="es-PE"/>
        </w:rPr>
        <w:t xml:space="preserve"> yang </w:t>
      </w:r>
      <w:proofErr w:type="spellStart"/>
      <w:r w:rsidRPr="00E24102">
        <w:rPr>
          <w:lang w:val="es-PE"/>
        </w:rPr>
        <w:t>digunakan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oleh</w:t>
      </w:r>
      <w:proofErr w:type="spellEnd"/>
      <w:r w:rsidRPr="00E24102">
        <w:rPr>
          <w:lang w:val="es-PE"/>
        </w:rPr>
        <w:t xml:space="preserve"> </w:t>
      </w:r>
      <w:proofErr w:type="spellStart"/>
      <w:r w:rsidRPr="00E24102">
        <w:rPr>
          <w:lang w:val="es-PE"/>
        </w:rPr>
        <w:t>orang</w:t>
      </w:r>
      <w:proofErr w:type="spellEnd"/>
      <w:r w:rsidRPr="00E24102">
        <w:rPr>
          <w:lang w:val="es-PE"/>
        </w:rPr>
        <w:t xml:space="preserve"> </w:t>
      </w:r>
      <w:r w:rsidR="00901DEA" w:rsidRPr="00E24102">
        <w:rPr>
          <w:lang w:val="es-PE"/>
        </w:rPr>
        <w:t xml:space="preserve">yang </w:t>
      </w:r>
      <w:proofErr w:type="spellStart"/>
      <w:r w:rsidRPr="00E24102">
        <w:rPr>
          <w:lang w:val="es-PE"/>
        </w:rPr>
        <w:t>terinfeksi</w:t>
      </w:r>
      <w:proofErr w:type="spellEnd"/>
      <w:r w:rsidRPr="00E24102">
        <w:rPr>
          <w:lang w:val="es-PE"/>
        </w:rPr>
        <w:t xml:space="preserve"> </w:t>
      </w:r>
      <w:proofErr w:type="spellStart"/>
      <w:r w:rsidR="00901DEA" w:rsidRPr="00E24102">
        <w:rPr>
          <w:lang w:val="es-PE"/>
        </w:rPr>
        <w:t>atau</w:t>
      </w:r>
      <w:proofErr w:type="spellEnd"/>
      <w:r w:rsidR="00901DEA" w:rsidRPr="00E24102">
        <w:rPr>
          <w:lang w:val="es-PE"/>
        </w:rPr>
        <w:t xml:space="preserve"> yang </w:t>
      </w:r>
      <w:proofErr w:type="spellStart"/>
      <w:r w:rsidR="00901DEA" w:rsidRPr="00E24102">
        <w:rPr>
          <w:lang w:val="es-PE"/>
        </w:rPr>
        <w:t>diduga</w:t>
      </w:r>
      <w:proofErr w:type="spellEnd"/>
      <w:r w:rsidR="00901DEA" w:rsidRPr="00E24102">
        <w:rPr>
          <w:lang w:val="es-PE"/>
        </w:rPr>
        <w:t xml:space="preserve"> </w:t>
      </w:r>
      <w:r w:rsidRPr="00E24102">
        <w:rPr>
          <w:lang w:val="es-PE"/>
        </w:rPr>
        <w:t xml:space="preserve">secara </w:t>
      </w:r>
      <w:proofErr w:type="spellStart"/>
      <w:r w:rsidRPr="00E24102">
        <w:rPr>
          <w:lang w:val="es-PE"/>
        </w:rPr>
        <w:t>terpisah</w:t>
      </w:r>
      <w:proofErr w:type="spellEnd"/>
      <w:r w:rsidRPr="00E24102">
        <w:rPr>
          <w:lang w:val="es-PE"/>
        </w:rPr>
        <w:t>.</w:t>
      </w:r>
    </w:p>
    <w:p w14:paraId="546F1932" w14:textId="77777777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barang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secara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bersama-sama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sebelum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dibersihkan</w:t>
      </w:r>
      <w:proofErr w:type="spellEnd"/>
      <w:r>
        <w:rPr>
          <w:b/>
          <w:bCs/>
          <w:sz w:val="28"/>
          <w:szCs w:val="28"/>
        </w:rPr>
        <w:t>.</w:t>
      </w:r>
    </w:p>
    <w:p w14:paraId="4526794B" w14:textId="77777777" w:rsidR="00270355" w:rsidRDefault="00941F19">
      <w:pPr>
        <w:pStyle w:val="Default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>
        <w:t>Berhati-hatilah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handuk</w:t>
      </w:r>
      <w:proofErr w:type="spellEnd"/>
      <w:r>
        <w:t xml:space="preserve"> di toilet,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</w:t>
      </w:r>
      <w:proofErr w:type="spellStart"/>
      <w:r>
        <w:t>dapur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>.</w:t>
      </w:r>
    </w:p>
    <w:p w14:paraId="7007FBD3" w14:textId="77777777" w:rsidR="00270355" w:rsidRDefault="00270355">
      <w:pPr>
        <w:pStyle w:val="Default"/>
        <w:rPr>
          <w:rFonts w:ascii="Century" w:eastAsia="Century" w:hAnsi="Century" w:cs="Times New Roman"/>
          <w:color w:val="000000"/>
          <w:sz w:val="20"/>
          <w:szCs w:val="20"/>
          <w:lang w:eastAsia="ja-JP"/>
        </w:rPr>
      </w:pPr>
    </w:p>
    <w:p w14:paraId="7D54B5B9" w14:textId="77777777" w:rsidR="00270355" w:rsidRDefault="00941F19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Cuci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seprai</w:t>
      </w:r>
      <w:proofErr w:type="spellEnd"/>
      <w:r>
        <w:rPr>
          <w:b/>
          <w:bCs/>
          <w:sz w:val="40"/>
          <w:szCs w:val="40"/>
        </w:rPr>
        <w:t xml:space="preserve"> dan </w:t>
      </w:r>
      <w:proofErr w:type="spellStart"/>
      <w:r>
        <w:rPr>
          <w:b/>
          <w:bCs/>
          <w:sz w:val="40"/>
          <w:szCs w:val="40"/>
        </w:rPr>
        <w:t>pakaian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kotor</w:t>
      </w:r>
      <w:proofErr w:type="spellEnd"/>
    </w:p>
    <w:p w14:paraId="35CC85F3" w14:textId="7DA63EDB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menangani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pakaian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kotor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sprei</w:t>
      </w:r>
      <w:proofErr w:type="spellEnd"/>
      <w:r>
        <w:rPr>
          <w:b/>
          <w:bCs/>
          <w:sz w:val="28"/>
          <w:szCs w:val="28"/>
        </w:rPr>
        <w:t xml:space="preserve"> yang </w:t>
      </w:r>
      <w:proofErr w:type="spellStart"/>
      <w:r>
        <w:rPr>
          <w:b/>
          <w:bCs/>
          <w:sz w:val="28"/>
          <w:szCs w:val="28"/>
        </w:rPr>
        <w:t>terkontaminasi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cairan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tubuh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gunakanlah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sarung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tangan</w:t>
      </w:r>
      <w:proofErr w:type="spellEnd"/>
      <w:r>
        <w:rPr>
          <w:b/>
          <w:bCs/>
          <w:sz w:val="28"/>
          <w:szCs w:val="28"/>
        </w:rPr>
        <w:t xml:space="preserve"> dan masker. Lalu </w:t>
      </w:r>
      <w:proofErr w:type="spellStart"/>
      <w:r>
        <w:rPr>
          <w:b/>
          <w:bCs/>
          <w:sz w:val="28"/>
          <w:szCs w:val="28"/>
        </w:rPr>
        <w:t>cuci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detergen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biasa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keringkan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baik</w:t>
      </w:r>
      <w:proofErr w:type="spellEnd"/>
      <w:r>
        <w:rPr>
          <w:b/>
          <w:bCs/>
          <w:sz w:val="28"/>
          <w:szCs w:val="28"/>
        </w:rPr>
        <w:t>.</w:t>
      </w:r>
    </w:p>
    <w:p w14:paraId="023B8BFB" w14:textId="77777777" w:rsidR="00270355" w:rsidRDefault="00941F19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Virus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terdeteksi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tinja</w:t>
      </w:r>
      <w:proofErr w:type="spellEnd"/>
    </w:p>
    <w:p w14:paraId="4175C159" w14:textId="77777777" w:rsidR="00270355" w:rsidRDefault="00270355">
      <w:pPr>
        <w:pStyle w:val="Default"/>
        <w:rPr>
          <w:sz w:val="28"/>
          <w:szCs w:val="28"/>
        </w:rPr>
      </w:pPr>
    </w:p>
    <w:p w14:paraId="5D8750C5" w14:textId="77777777" w:rsidR="00270355" w:rsidRDefault="00941F19">
      <w:pPr>
        <w:pStyle w:val="Default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Tutup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rapat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sampah</w:t>
      </w:r>
      <w:proofErr w:type="spellEnd"/>
      <w:r>
        <w:rPr>
          <w:b/>
          <w:bCs/>
          <w:sz w:val="40"/>
          <w:szCs w:val="40"/>
        </w:rPr>
        <w:t xml:space="preserve"> dan </w:t>
      </w:r>
      <w:proofErr w:type="spellStart"/>
      <w:r>
        <w:rPr>
          <w:b/>
          <w:bCs/>
          <w:sz w:val="40"/>
          <w:szCs w:val="40"/>
        </w:rPr>
        <w:t>buang</w:t>
      </w:r>
      <w:proofErr w:type="spellEnd"/>
      <w:r>
        <w:rPr>
          <w:b/>
          <w:bCs/>
          <w:sz w:val="40"/>
          <w:szCs w:val="40"/>
        </w:rPr>
        <w:t xml:space="preserve"> pada </w:t>
      </w:r>
      <w:proofErr w:type="spellStart"/>
      <w:r>
        <w:rPr>
          <w:b/>
          <w:bCs/>
          <w:sz w:val="40"/>
          <w:szCs w:val="40"/>
        </w:rPr>
        <w:t>tempatnya</w:t>
      </w:r>
      <w:proofErr w:type="spellEnd"/>
    </w:p>
    <w:p w14:paraId="2B327374" w14:textId="62F8E0AB" w:rsidR="00270355" w:rsidRDefault="00941F19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Segera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5238EC">
        <w:rPr>
          <w:b/>
          <w:bCs/>
          <w:sz w:val="28"/>
          <w:szCs w:val="28"/>
        </w:rPr>
        <w:t>taruh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tisu</w:t>
      </w:r>
      <w:proofErr w:type="spellEnd"/>
      <w:r>
        <w:rPr>
          <w:b/>
          <w:bCs/>
          <w:sz w:val="28"/>
          <w:szCs w:val="28"/>
        </w:rPr>
        <w:t xml:space="preserve"> yang </w:t>
      </w:r>
      <w:proofErr w:type="spellStart"/>
      <w:r>
        <w:rPr>
          <w:b/>
          <w:bCs/>
          <w:sz w:val="28"/>
          <w:szCs w:val="28"/>
        </w:rPr>
        <w:t>digunakan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untuk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mengelap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ingus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dalam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kantong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plastik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taruh</w:t>
      </w:r>
      <w:proofErr w:type="spellEnd"/>
      <w:r>
        <w:rPr>
          <w:b/>
          <w:bCs/>
          <w:sz w:val="28"/>
          <w:szCs w:val="28"/>
        </w:rPr>
        <w:t xml:space="preserve"> di </w:t>
      </w:r>
      <w:proofErr w:type="spellStart"/>
      <w:r>
        <w:rPr>
          <w:b/>
          <w:bCs/>
          <w:sz w:val="28"/>
          <w:szCs w:val="28"/>
        </w:rPr>
        <w:t>luar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ruangan</w:t>
      </w:r>
      <w:proofErr w:type="spellEnd"/>
      <w:r>
        <w:rPr>
          <w:b/>
          <w:bCs/>
          <w:sz w:val="28"/>
          <w:szCs w:val="28"/>
        </w:rPr>
        <w:t xml:space="preserve">.  </w:t>
      </w:r>
      <w:proofErr w:type="spellStart"/>
      <w:r w:rsidR="005238E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menaruhnya</w:t>
      </w:r>
      <w:proofErr w:type="spellEnd"/>
      <w:r>
        <w:rPr>
          <w:b/>
          <w:bCs/>
          <w:sz w:val="28"/>
          <w:szCs w:val="28"/>
        </w:rPr>
        <w:t xml:space="preserve"> di </w:t>
      </w:r>
      <w:proofErr w:type="spellStart"/>
      <w:r>
        <w:rPr>
          <w:b/>
          <w:bCs/>
          <w:sz w:val="28"/>
          <w:szCs w:val="28"/>
        </w:rPr>
        <w:t>luar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pastikan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sudah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tertutup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rapat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buang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menggunakan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sabun</w:t>
      </w:r>
      <w:proofErr w:type="spellEnd"/>
      <w:r>
        <w:rPr>
          <w:sz w:val="28"/>
          <w:szCs w:val="28"/>
        </w:rPr>
        <w:t>.</w:t>
      </w:r>
    </w:p>
    <w:p w14:paraId="4983F378" w14:textId="77777777" w:rsidR="00270355" w:rsidRDefault="00270355">
      <w:pPr>
        <w:pStyle w:val="Default"/>
        <w:ind w:left="360"/>
        <w:rPr>
          <w:sz w:val="28"/>
          <w:szCs w:val="28"/>
        </w:rPr>
      </w:pPr>
    </w:p>
    <w:p w14:paraId="662023A0" w14:textId="008A8726" w:rsidR="00270355" w:rsidRDefault="00941F19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Hindari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keluar</w:t>
      </w:r>
      <w:proofErr w:type="spellEnd"/>
      <w:r w:rsidR="005238EC">
        <w:rPr>
          <w:sz w:val="28"/>
          <w:szCs w:val="28"/>
        </w:rPr>
        <w:t xml:space="preserve"> (</w:t>
      </w:r>
      <w:proofErr w:type="spellStart"/>
      <w:r w:rsidR="005238EC">
        <w:rPr>
          <w:sz w:val="28"/>
          <w:szCs w:val="28"/>
        </w:rPr>
        <w:t>bagi</w:t>
      </w:r>
      <w:proofErr w:type="spellEnd"/>
      <w:r w:rsidR="005238EC">
        <w:rPr>
          <w:sz w:val="28"/>
          <w:szCs w:val="28"/>
        </w:rPr>
        <w:t xml:space="preserve"> </w:t>
      </w:r>
      <w:proofErr w:type="spellStart"/>
      <w:r w:rsidR="005238EC">
        <w:rPr>
          <w:sz w:val="28"/>
          <w:szCs w:val="28"/>
        </w:rPr>
        <w:t>anggota</w:t>
      </w:r>
      <w:proofErr w:type="spellEnd"/>
      <w:r w:rsidR="005238EC">
        <w:rPr>
          <w:sz w:val="28"/>
          <w:szCs w:val="28"/>
        </w:rPr>
        <w:t xml:space="preserve"> </w:t>
      </w:r>
      <w:proofErr w:type="spellStart"/>
      <w:r w:rsidR="005238EC">
        <w:rPr>
          <w:sz w:val="28"/>
          <w:szCs w:val="28"/>
        </w:rPr>
        <w:t>keluarga</w:t>
      </w:r>
      <w:proofErr w:type="spellEnd"/>
      <w:r w:rsidR="005238EC">
        <w:rPr>
          <w:sz w:val="28"/>
          <w:szCs w:val="28"/>
        </w:rPr>
        <w:t xml:space="preserve"> yang </w:t>
      </w:r>
      <w:proofErr w:type="spellStart"/>
      <w:r w:rsidR="005238EC">
        <w:rPr>
          <w:sz w:val="28"/>
          <w:szCs w:val="28"/>
        </w:rPr>
        <w:t>terinfeksi</w:t>
      </w:r>
      <w:proofErr w:type="spellEnd"/>
      <w:r w:rsidR="00E24102">
        <w:rPr>
          <w:rFonts w:hint="eastAsia"/>
          <w:sz w:val="28"/>
          <w:szCs w:val="28"/>
          <w:lang w:eastAsia="ja-JP"/>
        </w:rPr>
        <w:t xml:space="preserve"> </w:t>
      </w:r>
      <w:proofErr w:type="spellStart"/>
      <w:r w:rsidR="00E24102">
        <w:rPr>
          <w:sz w:val="28"/>
          <w:szCs w:val="28"/>
          <w:lang w:eastAsia="ja-JP"/>
        </w:rPr>
        <w:t>atau</w:t>
      </w:r>
      <w:proofErr w:type="spellEnd"/>
      <w:r w:rsidR="00E24102">
        <w:rPr>
          <w:sz w:val="28"/>
          <w:szCs w:val="28"/>
          <w:lang w:eastAsia="ja-JP"/>
        </w:rPr>
        <w:t xml:space="preserve"> yang diduga</w:t>
      </w:r>
      <w:r w:rsidR="005238EC">
        <w:rPr>
          <w:sz w:val="28"/>
          <w:szCs w:val="28"/>
        </w:rPr>
        <w:t>)</w:t>
      </w:r>
    </w:p>
    <w:p w14:paraId="4B1F954F" w14:textId="1A137A79" w:rsidR="00270355" w:rsidRPr="00941F19" w:rsidRDefault="00941F19" w:rsidP="00941F19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spellStart"/>
      <w:r w:rsidRPr="00941F19">
        <w:rPr>
          <w:sz w:val="28"/>
          <w:szCs w:val="28"/>
        </w:rPr>
        <w:t>Perhatikan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kesehatan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anda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dengan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cara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mengukur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suhu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tubuh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anda</w:t>
      </w:r>
      <w:proofErr w:type="spellEnd"/>
      <w:r w:rsidRPr="00941F19">
        <w:rPr>
          <w:sz w:val="28"/>
          <w:szCs w:val="28"/>
        </w:rPr>
        <w:t xml:space="preserve"> dan </w:t>
      </w:r>
      <w:proofErr w:type="spellStart"/>
      <w:r w:rsidRPr="00941F19">
        <w:rPr>
          <w:sz w:val="28"/>
          <w:szCs w:val="28"/>
        </w:rPr>
        <w:t>menghindari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untuk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pergi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keluar</w:t>
      </w:r>
      <w:proofErr w:type="spellEnd"/>
      <w:r w:rsidRPr="00941F19">
        <w:rPr>
          <w:sz w:val="28"/>
          <w:szCs w:val="28"/>
        </w:rPr>
        <w:t xml:space="preserve"> yang </w:t>
      </w:r>
      <w:proofErr w:type="spellStart"/>
      <w:r w:rsidRPr="00941F19">
        <w:rPr>
          <w:sz w:val="28"/>
          <w:szCs w:val="28"/>
        </w:rPr>
        <w:t>tidak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diperlukan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khususnya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jika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anda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batuk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atau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demam</w:t>
      </w:r>
      <w:proofErr w:type="spellEnd"/>
      <w:r w:rsidRPr="00941F19">
        <w:rPr>
          <w:sz w:val="28"/>
          <w:szCs w:val="28"/>
        </w:rPr>
        <w:t xml:space="preserve"> dan </w:t>
      </w:r>
      <w:proofErr w:type="spellStart"/>
      <w:r w:rsidRPr="00941F19">
        <w:rPr>
          <w:sz w:val="28"/>
          <w:szCs w:val="28"/>
        </w:rPr>
        <w:t>jangan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Pr="00941F19">
        <w:rPr>
          <w:sz w:val="28"/>
          <w:szCs w:val="28"/>
        </w:rPr>
        <w:t>pergi</w:t>
      </w:r>
      <w:proofErr w:type="spellEnd"/>
      <w:r w:rsidR="00114D01" w:rsidRPr="00941F19">
        <w:rPr>
          <w:sz w:val="28"/>
          <w:szCs w:val="28"/>
        </w:rPr>
        <w:t xml:space="preserve"> </w:t>
      </w:r>
      <w:proofErr w:type="spellStart"/>
      <w:r w:rsidR="00114D01" w:rsidRPr="00941F19">
        <w:rPr>
          <w:sz w:val="28"/>
          <w:szCs w:val="28"/>
        </w:rPr>
        <w:t>ke</w:t>
      </w:r>
      <w:proofErr w:type="spellEnd"/>
      <w:r w:rsidR="00114D01" w:rsidRPr="00941F19">
        <w:rPr>
          <w:sz w:val="28"/>
          <w:szCs w:val="28"/>
        </w:rPr>
        <w:t xml:space="preserve"> </w:t>
      </w:r>
      <w:proofErr w:type="spellStart"/>
      <w:r w:rsidR="00114D01" w:rsidRPr="00941F19">
        <w:rPr>
          <w:sz w:val="28"/>
          <w:szCs w:val="28"/>
        </w:rPr>
        <w:t>tempat</w:t>
      </w:r>
      <w:proofErr w:type="spellEnd"/>
      <w:r w:rsidRPr="00941F19">
        <w:rPr>
          <w:sz w:val="28"/>
          <w:szCs w:val="28"/>
        </w:rPr>
        <w:t xml:space="preserve"> </w:t>
      </w:r>
      <w:proofErr w:type="spellStart"/>
      <w:r w:rsidR="00114D01" w:rsidRPr="00941F19">
        <w:rPr>
          <w:sz w:val="28"/>
          <w:szCs w:val="28"/>
        </w:rPr>
        <w:t>k</w:t>
      </w:r>
      <w:r w:rsidRPr="00941F19">
        <w:rPr>
          <w:sz w:val="28"/>
          <w:szCs w:val="28"/>
        </w:rPr>
        <w:t>erja</w:t>
      </w:r>
      <w:proofErr w:type="spellEnd"/>
      <w:r w:rsidRPr="00941F19">
        <w:rPr>
          <w:sz w:val="28"/>
          <w:szCs w:val="28"/>
        </w:rPr>
        <w:t>.</w:t>
      </w:r>
      <w:r w:rsidR="005238EC" w:rsidRPr="00941F19">
        <w:rPr>
          <w:sz w:val="28"/>
          <w:szCs w:val="28"/>
        </w:rPr>
        <w:t xml:space="preserve"> (</w:t>
      </w:r>
      <w:proofErr w:type="spellStart"/>
      <w:r w:rsidR="005238EC" w:rsidRPr="00941F19">
        <w:rPr>
          <w:sz w:val="28"/>
          <w:szCs w:val="28"/>
        </w:rPr>
        <w:t>Bagi</w:t>
      </w:r>
      <w:proofErr w:type="spellEnd"/>
      <w:r w:rsidR="005238EC" w:rsidRPr="00941F19">
        <w:rPr>
          <w:sz w:val="28"/>
          <w:szCs w:val="28"/>
        </w:rPr>
        <w:t xml:space="preserve"> </w:t>
      </w:r>
      <w:proofErr w:type="spellStart"/>
      <w:r w:rsidR="005238EC" w:rsidRPr="00941F19">
        <w:rPr>
          <w:sz w:val="28"/>
          <w:szCs w:val="28"/>
        </w:rPr>
        <w:t>anggota</w:t>
      </w:r>
      <w:proofErr w:type="spellEnd"/>
      <w:r w:rsidR="005238EC" w:rsidRPr="00941F19">
        <w:rPr>
          <w:sz w:val="28"/>
          <w:szCs w:val="28"/>
        </w:rPr>
        <w:t xml:space="preserve"> </w:t>
      </w:r>
      <w:proofErr w:type="spellStart"/>
      <w:r w:rsidR="005238EC" w:rsidRPr="00941F19">
        <w:rPr>
          <w:sz w:val="28"/>
          <w:szCs w:val="28"/>
        </w:rPr>
        <w:t>keluarga</w:t>
      </w:r>
      <w:proofErr w:type="spellEnd"/>
      <w:r w:rsidR="005238EC" w:rsidRPr="00941F19">
        <w:rPr>
          <w:sz w:val="28"/>
          <w:szCs w:val="28"/>
        </w:rPr>
        <w:t xml:space="preserve"> </w:t>
      </w:r>
      <w:proofErr w:type="spellStart"/>
      <w:r w:rsidR="005238EC" w:rsidRPr="00941F19">
        <w:rPr>
          <w:sz w:val="28"/>
          <w:szCs w:val="28"/>
        </w:rPr>
        <w:t>lainnya</w:t>
      </w:r>
      <w:proofErr w:type="spellEnd"/>
      <w:r w:rsidR="005238EC" w:rsidRPr="00941F19">
        <w:rPr>
          <w:sz w:val="28"/>
          <w:szCs w:val="28"/>
        </w:rPr>
        <w:t>)</w:t>
      </w:r>
    </w:p>
    <w:sectPr w:rsidR="00270355" w:rsidRPr="00941F19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F8B8" w14:textId="77777777" w:rsidR="0056170D" w:rsidRDefault="0056170D" w:rsidP="00337505">
      <w:r>
        <w:separator/>
      </w:r>
    </w:p>
  </w:endnote>
  <w:endnote w:type="continuationSeparator" w:id="0">
    <w:p w14:paraId="164C5865" w14:textId="77777777" w:rsidR="0056170D" w:rsidRDefault="0056170D" w:rsidP="003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2AAB2" w14:textId="77777777" w:rsidR="0056170D" w:rsidRDefault="0056170D" w:rsidP="00337505">
      <w:r>
        <w:separator/>
      </w:r>
    </w:p>
  </w:footnote>
  <w:footnote w:type="continuationSeparator" w:id="0">
    <w:p w14:paraId="46480929" w14:textId="77777777" w:rsidR="0056170D" w:rsidRDefault="0056170D" w:rsidP="003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611F"/>
    <w:multiLevelType w:val="singleLevel"/>
    <w:tmpl w:val="3C88A83E"/>
    <w:name w:val="Bullet 3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32406AF"/>
    <w:multiLevelType w:val="singleLevel"/>
    <w:tmpl w:val="1AC8DD3A"/>
    <w:name w:val="Bullet 28"/>
    <w:lvl w:ilvl="0">
      <w:numFmt w:val="bullet"/>
      <w:lvlText w:val="・"/>
      <w:lvlJc w:val="left"/>
      <w:pPr>
        <w:ind w:left="0" w:firstLine="0"/>
      </w:pPr>
      <w:rPr>
        <w:rFonts w:ascii="ＭＳ ゴシック" w:eastAsia="ＭＳ ゴシック" w:hAnsi="ＭＳ ゴシック" w:cs="ＭＳ Ｐゴシック" w:hint="eastAsia"/>
        <w:sz w:val="27"/>
      </w:rPr>
    </w:lvl>
  </w:abstractNum>
  <w:abstractNum w:abstractNumId="2" w15:restartNumberingAfterBreak="0">
    <w:nsid w:val="30723E0C"/>
    <w:multiLevelType w:val="hybridMultilevel"/>
    <w:tmpl w:val="210C0E76"/>
    <w:lvl w:ilvl="0" w:tplc="256E52C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FCE27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30C0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4BAA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A007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F687C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BC6F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A6E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A6446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5A4A7D"/>
    <w:multiLevelType w:val="singleLevel"/>
    <w:tmpl w:val="B8121594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55"/>
    <w:rsid w:val="00000ACC"/>
    <w:rsid w:val="00114D01"/>
    <w:rsid w:val="001C5728"/>
    <w:rsid w:val="00270355"/>
    <w:rsid w:val="00337505"/>
    <w:rsid w:val="005238EC"/>
    <w:rsid w:val="0056170D"/>
    <w:rsid w:val="00796BF5"/>
    <w:rsid w:val="007F0825"/>
    <w:rsid w:val="00901DEA"/>
    <w:rsid w:val="00941F19"/>
    <w:rsid w:val="00E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C2C8D"/>
  <w15:docId w15:val="{331115E6-7001-4C88-BFC7-0637AFD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游ゴシック" w:eastAsia="游ゴシック" w:hAnsi="游ゴシック" w:cs="游ゴシック"/>
      <w:sz w:val="24"/>
      <w:szCs w:val="24"/>
    </w:rPr>
  </w:style>
  <w:style w:type="paragraph" w:styleId="a3">
    <w:name w:val="header"/>
    <w:basedOn w:val="a"/>
    <w:link w:val="a4"/>
    <w:uiPriority w:val="99"/>
    <w:rsid w:val="00337505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337505"/>
  </w:style>
  <w:style w:type="paragraph" w:styleId="a5">
    <w:name w:val="footer"/>
    <w:basedOn w:val="a"/>
    <w:link w:val="a6"/>
    <w:uiPriority w:val="99"/>
    <w:rsid w:val="00337505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3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