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331F" w14:textId="77777777" w:rsidR="004B0C25" w:rsidRPr="006D11FC" w:rsidRDefault="004B0C25">
      <w:pPr>
        <w:rPr>
          <w:rFonts w:ascii="Arial" w:eastAsia="ＭＳ ゴシック" w:hAnsi="Arial" w:cs="Arial"/>
          <w:szCs w:val="21"/>
        </w:rPr>
      </w:pPr>
      <w:r w:rsidRPr="006D11FC">
        <w:rPr>
          <w:rFonts w:ascii="Arial" w:eastAsia="ＭＳ ゴシック" w:hAnsi="Arial" w:cs="Arial"/>
          <w:szCs w:val="21"/>
        </w:rPr>
        <w:t>Форма 7</w:t>
      </w:r>
    </w:p>
    <w:p w14:paraId="1C1E3216" w14:textId="109AA3E5" w:rsidR="00EB409B" w:rsidRPr="004956D5" w:rsidRDefault="00E61E5A" w:rsidP="00E61E5A">
      <w:pPr>
        <w:jc w:val="center"/>
        <w:rPr>
          <w:rFonts w:ascii="Arial" w:eastAsia="ＭＳ ゴシック" w:hAnsi="Arial" w:cs="Arial"/>
          <w:sz w:val="28"/>
          <w:szCs w:val="28"/>
          <w:lang w:val="en-US"/>
        </w:rPr>
      </w:pPr>
      <w:r w:rsidRPr="004956D5">
        <w:rPr>
          <w:rFonts w:ascii="Arial" w:eastAsia="ＭＳ ゴシック" w:hAnsi="Arial" w:cs="Arial"/>
          <w:sz w:val="28"/>
          <w:szCs w:val="28"/>
        </w:rPr>
        <w:t xml:space="preserve">Повідомлення про рішення </w:t>
      </w:r>
      <w:proofErr w:type="spellStart"/>
      <w:r w:rsidR="002C71E6" w:rsidRPr="004956D5">
        <w:rPr>
          <w:rFonts w:ascii="Arial" w:eastAsia="ＭＳ ゴシック" w:hAnsi="Arial" w:cs="Arial"/>
          <w:sz w:val="28"/>
          <w:szCs w:val="28"/>
          <w:lang w:val="ru-RU"/>
        </w:rPr>
        <w:t>шодо</w:t>
      </w:r>
      <w:proofErr w:type="spellEnd"/>
      <w:r w:rsidRPr="004956D5">
        <w:rPr>
          <w:rFonts w:ascii="Arial" w:eastAsia="ＭＳ ゴシック" w:hAnsi="Arial" w:cs="Arial"/>
          <w:sz w:val="28"/>
          <w:szCs w:val="28"/>
        </w:rPr>
        <w:t xml:space="preserve"> госпіталізаці</w:t>
      </w:r>
      <w:r w:rsidR="002C71E6" w:rsidRPr="004956D5">
        <w:rPr>
          <w:rFonts w:ascii="Arial" w:hAnsi="Arial" w:cs="Arial"/>
          <w:sz w:val="28"/>
          <w:szCs w:val="28"/>
        </w:rPr>
        <w:t>ї</w:t>
      </w:r>
    </w:p>
    <w:p w14:paraId="70C13BBB" w14:textId="77777777" w:rsidR="004956D5" w:rsidRDefault="004956D5" w:rsidP="00E61E5A">
      <w:pPr>
        <w:rPr>
          <w:rFonts w:ascii="Arial" w:hAnsi="Arial" w:cs="Arial"/>
          <w:szCs w:val="21"/>
          <w:lang w:val="en-US"/>
        </w:rPr>
      </w:pPr>
    </w:p>
    <w:p w14:paraId="4D74395A" w14:textId="3769CBEE" w:rsidR="004B0C25" w:rsidRPr="004956D5" w:rsidRDefault="004956D5" w:rsidP="00E61E5A">
      <w:pPr>
        <w:rPr>
          <w:rFonts w:ascii="Arial" w:hAnsi="Arial" w:cs="Arial"/>
          <w:szCs w:val="21"/>
          <w:lang w:val="en-US"/>
        </w:rPr>
      </w:pPr>
      <w:r>
        <w:rPr>
          <w:rFonts w:ascii="Arial" w:hAnsi="Arial" w:cs="Arial"/>
          <w:szCs w:val="21"/>
          <w:lang w:val="en-US"/>
        </w:rPr>
        <w:t>__________________</w:t>
      </w:r>
    </w:p>
    <w:p w14:paraId="7EC916D8" w14:textId="77777777" w:rsidR="004B0C25" w:rsidRPr="004956D5" w:rsidRDefault="00BC23ED" w:rsidP="00EB409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956D5">
        <w:rPr>
          <w:rFonts w:ascii="Arial" w:hAnsi="Arial" w:cs="Arial"/>
          <w:sz w:val="24"/>
          <w:szCs w:val="24"/>
        </w:rPr>
        <w:t>Хейсей</w:t>
      </w:r>
      <w:proofErr w:type="spellEnd"/>
      <w:r w:rsidRPr="004956D5">
        <w:rPr>
          <w:rFonts w:ascii="Arial" w:hAnsi="Arial" w:cs="Arial"/>
          <w:sz w:val="24"/>
          <w:szCs w:val="24"/>
        </w:rPr>
        <w:t xml:space="preserve"> Рік Місяць День</w:t>
      </w:r>
    </w:p>
    <w:p w14:paraId="037E64EB" w14:textId="1E9C1C34" w:rsidR="00D9467C" w:rsidRPr="004956D5" w:rsidRDefault="004956D5" w:rsidP="004956D5">
      <w:pPr>
        <w:wordWrap w:val="0"/>
        <w:ind w:firstLineChars="2600" w:firstLine="6240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  <w:lang w:val="en-US"/>
        </w:rPr>
        <w:t>_______________</w:t>
      </w:r>
      <w:r w:rsidR="00D9467C" w:rsidRPr="004956D5">
        <w:rPr>
          <w:rFonts w:ascii="Arial" w:hAnsi="Arial" w:cs="Arial"/>
          <w:sz w:val="24"/>
          <w:szCs w:val="24"/>
        </w:rPr>
        <w:t xml:space="preserve"> Губернатор</w:t>
      </w:r>
    </w:p>
    <w:p w14:paraId="29B5475D" w14:textId="77777777" w:rsidR="004956D5" w:rsidRPr="004956D5" w:rsidRDefault="004956D5" w:rsidP="00E61E5A">
      <w:pPr>
        <w:ind w:left="240" w:hangingChars="100" w:hanging="240"/>
        <w:rPr>
          <w:rFonts w:ascii="Arial" w:hAnsi="Arial" w:cs="Arial"/>
          <w:sz w:val="24"/>
          <w:szCs w:val="24"/>
        </w:rPr>
      </w:pPr>
    </w:p>
    <w:p w14:paraId="22F23602" w14:textId="131C137C" w:rsidR="00E61E5A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1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 xml:space="preserve">За результатами медичного огляду, проведеного призначеним лікарем психічного здоров’я, </w:t>
      </w:r>
      <w:r w:rsidR="002C71E6" w:rsidRPr="004956D5">
        <w:rPr>
          <w:rFonts w:ascii="Arial" w:hAnsi="Arial" w:cs="Arial"/>
          <w:sz w:val="24"/>
          <w:szCs w:val="24"/>
          <w:lang w:val="ru-RU"/>
        </w:rPr>
        <w:t>ми</w:t>
      </w:r>
      <w:r w:rsidRPr="004956D5">
        <w:rPr>
          <w:rFonts w:ascii="Arial" w:hAnsi="Arial" w:cs="Arial"/>
          <w:sz w:val="24"/>
          <w:szCs w:val="24"/>
        </w:rPr>
        <w:t xml:space="preserve"> виявили, що необхідні заходи щодо госпіталізації, тому вас повідомлять</w:t>
      </w:r>
      <w:r w:rsidR="002C71E6" w:rsidRPr="004956D5">
        <w:rPr>
          <w:rFonts w:ascii="Arial" w:hAnsi="Arial" w:cs="Arial"/>
          <w:sz w:val="24"/>
          <w:szCs w:val="24"/>
          <w:lang w:val="ru-RU"/>
        </w:rPr>
        <w:t xml:space="preserve"> про те</w:t>
      </w:r>
      <w:r w:rsidRPr="004956D5">
        <w:rPr>
          <w:rFonts w:ascii="Arial" w:hAnsi="Arial" w:cs="Arial"/>
          <w:sz w:val="24"/>
          <w:szCs w:val="24"/>
        </w:rPr>
        <w:t>.</w:t>
      </w:r>
    </w:p>
    <w:p w14:paraId="41ED7673" w14:textId="77777777" w:rsidR="004956D5" w:rsidRPr="004956D5" w:rsidRDefault="004956D5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410EABC4" w14:textId="372444F4" w:rsidR="004B0C25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2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Ваша госпіталізація – це [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 xml:space="preserve">(1) Госпіталізація для заходів, передбачених статтею 29 Закону про психічне здоров’я та добробут осіб з психічними захворюваннями (2) Госпіталізація для невідкладних заходів згідно зі статтею 29-2 Закону про психічне здоров’я та добробут осіб з психічними захворюваннями. Психічна </w:t>
      </w:r>
      <w:r w:rsidR="002C71E6" w:rsidRPr="004956D5">
        <w:rPr>
          <w:rFonts w:ascii="Arial" w:hAnsi="Arial" w:cs="Arial"/>
          <w:sz w:val="24"/>
          <w:szCs w:val="24"/>
          <w:lang w:val="ru-RU"/>
        </w:rPr>
        <w:t>х</w:t>
      </w:r>
      <w:proofErr w:type="spellStart"/>
      <w:r w:rsidRPr="004956D5">
        <w:rPr>
          <w:rFonts w:ascii="Arial" w:hAnsi="Arial" w:cs="Arial"/>
          <w:sz w:val="24"/>
          <w:szCs w:val="24"/>
        </w:rPr>
        <w:t>вороба</w:t>
      </w:r>
      <w:proofErr w:type="spellEnd"/>
      <w:r w:rsidRPr="004956D5">
        <w:rPr>
          <w:rFonts w:ascii="Arial" w:hAnsi="Arial" w:cs="Arial"/>
          <w:sz w:val="24"/>
          <w:szCs w:val="24"/>
        </w:rPr>
        <w:t>; психічний розлад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].</w:t>
      </w:r>
    </w:p>
    <w:p w14:paraId="0921AD30" w14:textId="77777777" w:rsidR="004956D5" w:rsidRPr="004956D5" w:rsidRDefault="004956D5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6AE04B27" w14:textId="0576145E" w:rsidR="004B0C25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3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Під час перебування в лікарні вам не буде обмежено надсилати чи отримувати листи чи листівки. Однак, якщо буде встановлено, що в конверт</w:t>
      </w:r>
      <w:proofErr w:type="spellStart"/>
      <w:r w:rsidR="002C71E6" w:rsidRPr="004956D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956D5">
        <w:rPr>
          <w:rFonts w:ascii="Arial" w:hAnsi="Arial" w:cs="Arial"/>
          <w:sz w:val="24"/>
          <w:szCs w:val="24"/>
        </w:rPr>
        <w:t xml:space="preserve"> </w:t>
      </w:r>
      <w:r w:rsidR="002C71E6" w:rsidRPr="004956D5">
        <w:rPr>
          <w:rFonts w:ascii="Arial" w:hAnsi="Arial" w:cs="Arial"/>
          <w:sz w:val="24"/>
          <w:szCs w:val="24"/>
        </w:rPr>
        <w:t xml:space="preserve">є </w:t>
      </w:r>
      <w:r w:rsidRPr="004956D5">
        <w:rPr>
          <w:rFonts w:ascii="Arial" w:hAnsi="Arial" w:cs="Arial"/>
          <w:sz w:val="24"/>
          <w:szCs w:val="24"/>
        </w:rPr>
        <w:t>стороння речовина, вас можуть попросити відкрити його в присутності персоналу лікарні, і сторонню речовину можуть доставити до лікарні.</w:t>
      </w:r>
    </w:p>
    <w:p w14:paraId="7FD33288" w14:textId="77777777" w:rsidR="004956D5" w:rsidRPr="004956D5" w:rsidRDefault="004956D5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39B005EA" w14:textId="51B67335" w:rsidR="004B0C25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4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Під час вашої госпіталізації з працівником адміністративного органу, що захищає права людини, телефоном / візитом до адвоката, який є вашим агентом, або адвокат, який має намір виступати вашим агентом на прохання вас чи вашої родини тощо. Відвідування не обмежені, але телефонні дзвінки та бесіди з іншими людьми можуть бути тимчасово обмежені за вказівкою вашого лікаря залежно від вашого стану здоров’я.</w:t>
      </w:r>
    </w:p>
    <w:p w14:paraId="5F6EA0A1" w14:textId="77777777" w:rsidR="004956D5" w:rsidRPr="004956D5" w:rsidRDefault="004956D5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30DFA778" w14:textId="32151B4D" w:rsidR="004B0C25" w:rsidRPr="004956D5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5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Через терапевтичні потреби до вас можуть застосовуватися поведінкові обмеження.</w:t>
      </w:r>
    </w:p>
    <w:p w14:paraId="1F159D68" w14:textId="77777777" w:rsidR="004956D5" w:rsidRDefault="004956D5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5C3F6470" w14:textId="77777777" w:rsidR="004956D5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6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Якщо у вас виникли запитання чи сумніви, не соромтеся звертатися до персоналу лікарні.</w:t>
      </w:r>
    </w:p>
    <w:p w14:paraId="1C44BCFF" w14:textId="06FCF256" w:rsidR="00B915F8" w:rsidRDefault="00B915F8" w:rsidP="004956D5">
      <w:pPr>
        <w:ind w:leftChars="100" w:left="210" w:firstLineChars="50" w:firstLine="12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Тим не менш, якщо ви не задоволені вашою госпіталізацією або лікуванням, ви або ваша сім’я можете попросити губернатора префектури вказати вам залишити лікарню або покращити лікування в лікарні. Якщо ви хочете дізнатися більше про це, запитайте персонал лікарні або зв’яжіться з </w:t>
      </w:r>
      <w:proofErr w:type="spellStart"/>
      <w:r w:rsidR="002C71E6" w:rsidRPr="004956D5">
        <w:rPr>
          <w:rFonts w:ascii="Arial" w:hAnsi="Arial" w:cs="Arial"/>
          <w:sz w:val="24"/>
          <w:szCs w:val="24"/>
          <w:lang w:val="ru-RU"/>
        </w:rPr>
        <w:t>позначеними</w:t>
      </w:r>
      <w:proofErr w:type="spellEnd"/>
      <w:r w:rsidR="002C71E6" w:rsidRPr="004956D5">
        <w:rPr>
          <w:rFonts w:ascii="Arial" w:hAnsi="Arial" w:cs="Arial"/>
          <w:sz w:val="24"/>
          <w:szCs w:val="24"/>
          <w:lang w:val="ru-RU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нижче.</w:t>
      </w:r>
    </w:p>
    <w:p w14:paraId="30E971F5" w14:textId="06C59DFF" w:rsidR="004956D5" w:rsidRDefault="004956D5" w:rsidP="004956D5">
      <w:pPr>
        <w:ind w:leftChars="100" w:left="210" w:firstLineChars="50" w:firstLine="120"/>
        <w:jc w:val="left"/>
        <w:rPr>
          <w:rFonts w:ascii="Arial" w:hAnsi="Arial" w:cs="Arial"/>
          <w:sz w:val="24"/>
          <w:szCs w:val="24"/>
        </w:rPr>
      </w:pPr>
    </w:p>
    <w:p w14:paraId="664AF8E1" w14:textId="653AC73F" w:rsidR="004956D5" w:rsidRDefault="004956D5" w:rsidP="004956D5">
      <w:pPr>
        <w:ind w:leftChars="100" w:left="210" w:firstLineChars="50" w:firstLine="120"/>
        <w:jc w:val="left"/>
        <w:rPr>
          <w:rFonts w:ascii="Arial" w:hAnsi="Arial" w:cs="Arial"/>
          <w:sz w:val="24"/>
          <w:szCs w:val="24"/>
        </w:rPr>
      </w:pPr>
    </w:p>
    <w:p w14:paraId="1AFAB13A" w14:textId="77777777" w:rsidR="004956D5" w:rsidRPr="004956D5" w:rsidRDefault="004956D5" w:rsidP="004956D5">
      <w:pPr>
        <w:ind w:leftChars="100" w:left="210" w:firstLineChars="50" w:firstLine="120"/>
        <w:jc w:val="left"/>
        <w:rPr>
          <w:rFonts w:ascii="Arial" w:hAnsi="Arial" w:cs="Arial" w:hint="eastAsia"/>
          <w:sz w:val="24"/>
          <w:szCs w:val="24"/>
        </w:rPr>
      </w:pPr>
    </w:p>
    <w:p w14:paraId="141337B0" w14:textId="77777777" w:rsidR="00B915F8" w:rsidRPr="004956D5" w:rsidRDefault="00F25D6D" w:rsidP="004956D5">
      <w:pPr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BD6E4" wp14:editId="7B6AA14F">
                <wp:simplePos x="0" y="0"/>
                <wp:positionH relativeFrom="column">
                  <wp:posOffset>128905</wp:posOffset>
                </wp:positionH>
                <wp:positionV relativeFrom="paragraph">
                  <wp:posOffset>67310</wp:posOffset>
                </wp:positionV>
                <wp:extent cx="5905500" cy="295275"/>
                <wp:effectExtent l="0" t="0" r="1270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5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EA47D" w14:textId="057C1421" w:rsidR="00B915F8" w:rsidRPr="004956D5" w:rsidRDefault="006C3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56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Контактна інформація губернатора префектури (включаючи номер телефону).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D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15pt;margin-top:5.3pt;width:46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">
                <v:path arrowok="t"/>
                <v:textbox>
                  <w:txbxContent>
                    <w:p w14:paraId="158EA47D" w14:textId="057C1421" w:rsidR="00B915F8" w:rsidRPr="004956D5" w:rsidRDefault="006C3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56D5">
                        <w:rPr>
                          <w:rFonts w:ascii="Arial" w:hAnsi="Arial" w:cs="Arial"/>
                          <w:sz w:val="24"/>
                          <w:szCs w:val="24"/>
                        </w:rPr>
                        <w:t>Контактна інформація губернатора префектури (включаючи номер телефону).</w:t>
                      </w:r>
                    </w:p>
                  </w:txbxContent>
                </v:textbox>
              </v:shape>
            </w:pict>
          </mc:Fallback>
        </mc:AlternateContent>
      </w:r>
    </w:p>
    <w:p w14:paraId="404C257E" w14:textId="77777777" w:rsidR="00B915F8" w:rsidRPr="004956D5" w:rsidRDefault="00B915F8" w:rsidP="004956D5">
      <w:pPr>
        <w:jc w:val="left"/>
        <w:rPr>
          <w:rFonts w:ascii="Arial" w:hAnsi="Arial" w:cs="Arial"/>
          <w:sz w:val="24"/>
          <w:szCs w:val="24"/>
        </w:rPr>
      </w:pPr>
    </w:p>
    <w:p w14:paraId="4A9D89EE" w14:textId="77777777" w:rsidR="004956D5" w:rsidRDefault="004956D5" w:rsidP="004956D5">
      <w:pPr>
        <w:jc w:val="left"/>
        <w:rPr>
          <w:rFonts w:ascii="Arial" w:hAnsi="Arial" w:cs="Arial"/>
          <w:sz w:val="24"/>
          <w:szCs w:val="24"/>
        </w:rPr>
      </w:pPr>
    </w:p>
    <w:p w14:paraId="44472259" w14:textId="44BB3C60" w:rsidR="00EB409B" w:rsidRDefault="00E61E5A" w:rsidP="004956D5">
      <w:pPr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7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Будь ласка, зосередьтеся на лікуванні відповідно до лікувальної політики лікарні.</w:t>
      </w:r>
    </w:p>
    <w:p w14:paraId="73D63BC9" w14:textId="77777777" w:rsidR="004956D5" w:rsidRPr="004956D5" w:rsidRDefault="004956D5" w:rsidP="004956D5">
      <w:pPr>
        <w:jc w:val="left"/>
        <w:rPr>
          <w:rFonts w:ascii="Arial" w:hAnsi="Arial" w:cs="Arial"/>
          <w:sz w:val="24"/>
          <w:szCs w:val="24"/>
        </w:rPr>
      </w:pPr>
    </w:p>
    <w:p w14:paraId="779DEC79" w14:textId="77777777" w:rsidR="004956D5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8.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Якщо ви не задоволені цим розпорядженням, ви можете подати запит на перевірку до Міністра охорони здоров'я, праці та соціального забезпечення протягом 3 місяців з дня, наступного за днем, коли ви дізналися, що це рішення було прийнято</w:t>
      </w:r>
      <w:r w:rsidR="005E4206" w:rsidRPr="004956D5">
        <w:rPr>
          <w:rFonts w:ascii="Arial" w:hAnsi="Arial" w:cs="Arial"/>
          <w:sz w:val="24"/>
          <w:szCs w:val="24"/>
        </w:rPr>
        <w:t xml:space="preserve">. </w:t>
      </w:r>
      <w:r w:rsidR="004956D5" w:rsidRPr="004956D5">
        <w:rPr>
          <w:rFonts w:ascii="Arial" w:hAnsi="Arial" w:cs="Arial"/>
          <w:sz w:val="24"/>
          <w:szCs w:val="24"/>
        </w:rPr>
        <w:t xml:space="preserve">  </w:t>
      </w:r>
    </w:p>
    <w:p w14:paraId="77FD866C" w14:textId="1669E5B4" w:rsidR="00E61E5A" w:rsidRDefault="006C3C19" w:rsidP="004956D5">
      <w:pPr>
        <w:ind w:leftChars="100" w:left="210" w:firstLineChars="100" w:firstLine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  <w:lang w:val="ru-RU"/>
        </w:rPr>
        <w:t>П</w:t>
      </w:r>
      <w:proofErr w:type="spellStart"/>
      <w:r w:rsidR="005E4206" w:rsidRPr="004956D5">
        <w:rPr>
          <w:rFonts w:ascii="Arial" w:hAnsi="Arial" w:cs="Arial"/>
          <w:sz w:val="24"/>
          <w:szCs w:val="24"/>
        </w:rPr>
        <w:t>ротягом</w:t>
      </w:r>
      <w:proofErr w:type="spellEnd"/>
      <w:r w:rsidR="005E4206" w:rsidRPr="004956D5">
        <w:rPr>
          <w:rFonts w:ascii="Arial" w:hAnsi="Arial" w:cs="Arial"/>
          <w:sz w:val="24"/>
          <w:szCs w:val="24"/>
        </w:rPr>
        <w:t xml:space="preserve"> 3 місяців з дня після дня, коли ви дізналися, що виникла проблема, ви не зможете подати запит на експертизу через 1 рік, починаючи з дня після дня ц</w:t>
      </w:r>
      <w:proofErr w:type="spellStart"/>
      <w:r w:rsidRPr="004956D5">
        <w:rPr>
          <w:rFonts w:ascii="Arial" w:hAnsi="Arial" w:cs="Arial"/>
          <w:sz w:val="24"/>
          <w:szCs w:val="24"/>
          <w:lang w:val="ru-RU"/>
        </w:rPr>
        <w:t>ього</w:t>
      </w:r>
      <w:proofErr w:type="spellEnd"/>
      <w:r w:rsidRPr="004956D5">
        <w:rPr>
          <w:rFonts w:ascii="Arial" w:hAnsi="Arial" w:cs="Arial"/>
          <w:sz w:val="24"/>
          <w:szCs w:val="24"/>
          <w:lang w:val="ru-RU"/>
        </w:rPr>
        <w:t xml:space="preserve"> </w:t>
      </w:r>
      <w:r w:rsidR="005E4206" w:rsidRPr="004956D5">
        <w:rPr>
          <w:rFonts w:ascii="Arial" w:hAnsi="Arial" w:cs="Arial"/>
          <w:sz w:val="24"/>
          <w:szCs w:val="24"/>
        </w:rPr>
        <w:t>у</w:t>
      </w:r>
      <w:r w:rsidRPr="004956D5">
        <w:rPr>
          <w:rFonts w:ascii="Arial" w:hAnsi="Arial" w:cs="Arial"/>
          <w:sz w:val="24"/>
          <w:szCs w:val="24"/>
          <w:lang w:val="ru-RU"/>
        </w:rPr>
        <w:t>в</w:t>
      </w:r>
      <w:proofErr w:type="spellStart"/>
      <w:r w:rsidRPr="004956D5">
        <w:rPr>
          <w:rFonts w:ascii="Arial" w:hAnsi="Arial" w:cs="Arial"/>
          <w:sz w:val="24"/>
          <w:szCs w:val="24"/>
          <w:lang w:val="en-US"/>
        </w:rPr>
        <w:t>i</w:t>
      </w:r>
      <w:r w:rsidRPr="004956D5">
        <w:rPr>
          <w:rFonts w:ascii="Arial" w:hAnsi="Arial" w:cs="Arial"/>
          <w:sz w:val="24"/>
          <w:szCs w:val="24"/>
          <w:lang w:val="ru-RU"/>
        </w:rPr>
        <w:t>домлення</w:t>
      </w:r>
      <w:proofErr w:type="spellEnd"/>
      <w:proofErr w:type="gramStart"/>
      <w:r w:rsidR="005E4206" w:rsidRPr="004956D5">
        <w:rPr>
          <w:rFonts w:ascii="Arial" w:hAnsi="Arial" w:cs="Arial"/>
          <w:sz w:val="24"/>
          <w:szCs w:val="24"/>
        </w:rPr>
        <w:t xml:space="preserve">. </w:t>
      </w:r>
      <w:r w:rsidR="00E61E5A" w:rsidRPr="004956D5">
        <w:rPr>
          <w:rFonts w:ascii="Arial" w:hAnsi="Arial" w:cs="Arial"/>
          <w:sz w:val="24"/>
          <w:szCs w:val="24"/>
        </w:rPr>
        <w:t>)</w:t>
      </w:r>
      <w:proofErr w:type="gramEnd"/>
    </w:p>
    <w:p w14:paraId="7DFB220B" w14:textId="77777777" w:rsidR="004956D5" w:rsidRPr="004956D5" w:rsidRDefault="004956D5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</w:p>
    <w:p w14:paraId="4AB5F859" w14:textId="77777777" w:rsidR="004956D5" w:rsidRDefault="00E61E5A" w:rsidP="004956D5">
      <w:pPr>
        <w:ind w:left="240" w:hangingChars="100" w:hanging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 xml:space="preserve">9. </w:t>
      </w:r>
      <w:r w:rsidR="004956D5" w:rsidRPr="004956D5">
        <w:rPr>
          <w:rFonts w:ascii="Arial" w:hAnsi="Arial" w:cs="Arial"/>
          <w:sz w:val="24"/>
          <w:szCs w:val="24"/>
        </w:rPr>
        <w:t xml:space="preserve"> </w:t>
      </w:r>
      <w:r w:rsidRPr="004956D5">
        <w:rPr>
          <w:rFonts w:ascii="Arial" w:hAnsi="Arial" w:cs="Arial"/>
          <w:sz w:val="24"/>
          <w:szCs w:val="24"/>
        </w:rPr>
        <w:t>Позов із вимогою скасування ц</w:t>
      </w:r>
      <w:proofErr w:type="spellStart"/>
      <w:r w:rsidR="006C3C19" w:rsidRPr="004956D5">
        <w:rPr>
          <w:rFonts w:ascii="Arial" w:hAnsi="Arial" w:cs="Arial"/>
          <w:sz w:val="24"/>
          <w:szCs w:val="24"/>
          <w:lang w:val="ru-RU"/>
        </w:rPr>
        <w:t>ього</w:t>
      </w:r>
      <w:proofErr w:type="spellEnd"/>
      <w:r w:rsidRPr="004956D5">
        <w:rPr>
          <w:rFonts w:ascii="Arial" w:hAnsi="Arial" w:cs="Arial"/>
          <w:sz w:val="24"/>
          <w:szCs w:val="24"/>
        </w:rPr>
        <w:t xml:space="preserve"> розпорядження подається до префектури як </w:t>
      </w:r>
      <w:proofErr w:type="spellStart"/>
      <w:r w:rsidRPr="004956D5">
        <w:rPr>
          <w:rFonts w:ascii="Arial" w:hAnsi="Arial" w:cs="Arial"/>
          <w:sz w:val="24"/>
          <w:szCs w:val="24"/>
        </w:rPr>
        <w:t>відповід</w:t>
      </w:r>
      <w:proofErr w:type="spellEnd"/>
      <w:r w:rsidR="006C3C19" w:rsidRPr="004956D5">
        <w:rPr>
          <w:rFonts w:ascii="Arial" w:hAnsi="Arial" w:cs="Arial"/>
          <w:sz w:val="24"/>
          <w:szCs w:val="24"/>
          <w:lang w:val="ru-RU"/>
        </w:rPr>
        <w:t>на д</w:t>
      </w:r>
      <w:proofErr w:type="spellStart"/>
      <w:r w:rsidR="006C3C19" w:rsidRPr="004956D5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6C3C19" w:rsidRPr="004956D5">
        <w:rPr>
          <w:rFonts w:ascii="Arial" w:hAnsi="Arial" w:cs="Arial"/>
          <w:sz w:val="24"/>
          <w:szCs w:val="24"/>
          <w:lang w:val="ru-RU"/>
        </w:rPr>
        <w:t xml:space="preserve">я </w:t>
      </w:r>
      <w:r w:rsidRPr="004956D5">
        <w:rPr>
          <w:rFonts w:ascii="Arial" w:hAnsi="Arial" w:cs="Arial"/>
          <w:sz w:val="24"/>
          <w:szCs w:val="24"/>
        </w:rPr>
        <w:t>протягом 6 місяців з дня, наступного за днем отримання повідомлення про це рішення (особою, яка представляє префектуру у провадженні, є губернатор префектури ). Ви можете подати позов (крім того, навіть якщо це протягом 6 місяців з дня отримання повідомлення про це розпорядження, якщо пройшов 1 рік з дня після дня цього розпорядження</w:t>
      </w:r>
      <w:r w:rsidR="006C3C19" w:rsidRPr="004956D5">
        <w:rPr>
          <w:rFonts w:ascii="Arial" w:hAnsi="Arial" w:cs="Arial"/>
          <w:sz w:val="24"/>
          <w:szCs w:val="24"/>
          <w:lang w:val="ru-RU"/>
        </w:rPr>
        <w:t>,</w:t>
      </w:r>
      <w:r w:rsidRPr="004956D5">
        <w:rPr>
          <w:rFonts w:ascii="Arial" w:hAnsi="Arial" w:cs="Arial"/>
          <w:sz w:val="24"/>
          <w:szCs w:val="24"/>
        </w:rPr>
        <w:t xml:space="preserve"> </w:t>
      </w:r>
      <w:r w:rsidR="006C3C19" w:rsidRPr="004956D5">
        <w:rPr>
          <w:rFonts w:ascii="Arial" w:hAnsi="Arial" w:cs="Arial"/>
          <w:sz w:val="24"/>
          <w:szCs w:val="24"/>
          <w:lang w:val="ru-RU"/>
        </w:rPr>
        <w:t>в</w:t>
      </w:r>
      <w:r w:rsidRPr="004956D5">
        <w:rPr>
          <w:rFonts w:ascii="Arial" w:hAnsi="Arial" w:cs="Arial"/>
          <w:sz w:val="24"/>
          <w:szCs w:val="24"/>
        </w:rPr>
        <w:t>и не зможете подати позов про скасування ц</w:t>
      </w:r>
      <w:proofErr w:type="spellStart"/>
      <w:r w:rsidR="006C3C19" w:rsidRPr="004956D5">
        <w:rPr>
          <w:rFonts w:ascii="Arial" w:hAnsi="Arial" w:cs="Arial"/>
          <w:sz w:val="24"/>
          <w:szCs w:val="24"/>
          <w:lang w:val="ru-RU"/>
        </w:rPr>
        <w:t>ього</w:t>
      </w:r>
      <w:proofErr w:type="spellEnd"/>
      <w:r w:rsidRPr="004956D5">
        <w:rPr>
          <w:rFonts w:ascii="Arial" w:hAnsi="Arial" w:cs="Arial"/>
          <w:sz w:val="24"/>
          <w:szCs w:val="24"/>
        </w:rPr>
        <w:t xml:space="preserve"> розпорядження.) </w:t>
      </w:r>
    </w:p>
    <w:p w14:paraId="541AD21F" w14:textId="2BD94EEF" w:rsidR="00EB409B" w:rsidRPr="004956D5" w:rsidRDefault="00E61E5A" w:rsidP="004956D5">
      <w:pPr>
        <w:ind w:leftChars="100" w:left="210" w:firstLineChars="100" w:firstLine="240"/>
        <w:jc w:val="left"/>
        <w:rPr>
          <w:rFonts w:ascii="Arial" w:hAnsi="Arial" w:cs="Arial"/>
          <w:sz w:val="24"/>
          <w:szCs w:val="24"/>
        </w:rPr>
      </w:pPr>
      <w:r w:rsidRPr="004956D5">
        <w:rPr>
          <w:rFonts w:ascii="Arial" w:hAnsi="Arial" w:cs="Arial"/>
          <w:sz w:val="24"/>
          <w:szCs w:val="24"/>
        </w:rPr>
        <w:t>Крім того, якщо ви подасте клопотання про розгляд протягом трьох місяців з дня, наступного за днем отримання повідомлення про це розпорядження, ви не зможете подати клопотання про скасування ц</w:t>
      </w:r>
      <w:proofErr w:type="spellStart"/>
      <w:r w:rsidR="006C3C19" w:rsidRPr="004956D5">
        <w:rPr>
          <w:rFonts w:ascii="Arial" w:hAnsi="Arial" w:cs="Arial"/>
          <w:sz w:val="24"/>
          <w:szCs w:val="24"/>
          <w:lang w:val="ru-RU"/>
        </w:rPr>
        <w:t>ього</w:t>
      </w:r>
      <w:proofErr w:type="spellEnd"/>
      <w:r w:rsidRPr="004956D5">
        <w:rPr>
          <w:rFonts w:ascii="Arial" w:hAnsi="Arial" w:cs="Arial"/>
          <w:sz w:val="24"/>
          <w:szCs w:val="24"/>
        </w:rPr>
        <w:t xml:space="preserve"> розпорядження </w:t>
      </w:r>
      <w:r w:rsidR="006C3C19" w:rsidRPr="004956D5">
        <w:rPr>
          <w:rFonts w:ascii="Arial" w:hAnsi="Arial" w:cs="Arial"/>
          <w:sz w:val="24"/>
          <w:szCs w:val="24"/>
        </w:rPr>
        <w:t>Позов може бути пред'явлений протягом 6 місяців з дня, наступного за днем вручення рішення про запит про проведення експертизи (зверніть увагу, що наступного дня після дня вручення рішення про запит про проведення експертизи протягом 6 місяців, подати позов про скасування цього розпорядження буде неможливо після закінчення 1 року з дня, наступного за днем прийняття рішення щодо клопотання про проведення експертизи.)</w:t>
      </w:r>
    </w:p>
    <w:sectPr w:rsidR="00EB409B" w:rsidRPr="004956D5" w:rsidSect="004956D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AC63" w14:textId="77777777" w:rsidR="00A33717" w:rsidRDefault="00A33717" w:rsidP="00BC23ED">
      <w:r>
        <w:separator/>
      </w:r>
    </w:p>
  </w:endnote>
  <w:endnote w:type="continuationSeparator" w:id="0">
    <w:p w14:paraId="77F3326C" w14:textId="77777777" w:rsidR="00A33717" w:rsidRDefault="00A33717" w:rsidP="00BC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100D" w14:textId="77777777" w:rsidR="00A33717" w:rsidRDefault="00A33717" w:rsidP="00BC23ED">
      <w:r>
        <w:separator/>
      </w:r>
    </w:p>
  </w:footnote>
  <w:footnote w:type="continuationSeparator" w:id="0">
    <w:p w14:paraId="0F1D8F58" w14:textId="77777777" w:rsidR="00A33717" w:rsidRDefault="00A33717" w:rsidP="00BC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25"/>
    <w:rsid w:val="00075B77"/>
    <w:rsid w:val="000E1E48"/>
    <w:rsid w:val="000F45C8"/>
    <w:rsid w:val="00202979"/>
    <w:rsid w:val="00205D17"/>
    <w:rsid w:val="002C71E6"/>
    <w:rsid w:val="002E263C"/>
    <w:rsid w:val="00310A8A"/>
    <w:rsid w:val="00352FAF"/>
    <w:rsid w:val="00382F3B"/>
    <w:rsid w:val="00386299"/>
    <w:rsid w:val="00436650"/>
    <w:rsid w:val="004956D5"/>
    <w:rsid w:val="004B0C25"/>
    <w:rsid w:val="00540FEE"/>
    <w:rsid w:val="005B0CB8"/>
    <w:rsid w:val="005E4206"/>
    <w:rsid w:val="00686E45"/>
    <w:rsid w:val="006C3C19"/>
    <w:rsid w:val="006D11FC"/>
    <w:rsid w:val="006F0399"/>
    <w:rsid w:val="007152FF"/>
    <w:rsid w:val="00732DF8"/>
    <w:rsid w:val="007B3B95"/>
    <w:rsid w:val="009961B7"/>
    <w:rsid w:val="009F003D"/>
    <w:rsid w:val="00A33717"/>
    <w:rsid w:val="00A57B44"/>
    <w:rsid w:val="00AB7198"/>
    <w:rsid w:val="00B915F8"/>
    <w:rsid w:val="00BB2765"/>
    <w:rsid w:val="00BC23ED"/>
    <w:rsid w:val="00CE4E78"/>
    <w:rsid w:val="00D61CCC"/>
    <w:rsid w:val="00D9467C"/>
    <w:rsid w:val="00DC2A91"/>
    <w:rsid w:val="00E32EA7"/>
    <w:rsid w:val="00E47E2E"/>
    <w:rsid w:val="00E61E5A"/>
    <w:rsid w:val="00EB409B"/>
    <w:rsid w:val="00F25D6D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209C6"/>
  <w15:chartTrackingRefBased/>
  <w15:docId w15:val="{A3A19C47-F07B-4A42-861D-DCD7E68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u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5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915F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2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3ED"/>
  </w:style>
  <w:style w:type="paragraph" w:styleId="a7">
    <w:name w:val="footer"/>
    <w:basedOn w:val="a"/>
    <w:link w:val="a8"/>
    <w:uiPriority w:val="99"/>
    <w:unhideWhenUsed/>
    <w:rsid w:val="00BC23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小正 裕佳子</cp:lastModifiedBy>
  <cp:revision>3</cp:revision>
  <cp:lastPrinted>2016-03-23T00:54:00Z</cp:lastPrinted>
  <dcterms:created xsi:type="dcterms:W3CDTF">2022-06-10T06:01:00Z</dcterms:created>
  <dcterms:modified xsi:type="dcterms:W3CDTF">2022-06-10T06:05:00Z</dcterms:modified>
</cp:coreProperties>
</file>