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F22A15" w14:textId="469D0B46" w:rsidR="00CC680D" w:rsidRPr="0014449A" w:rsidRDefault="008014CD" w:rsidP="00AC4AE9">
      <w:pPr>
        <w:wordWrap w:val="0"/>
        <w:jc w:val="right"/>
        <w:rPr>
          <w:rFonts w:ascii="BIZ UDPゴシック" w:eastAsia="BIZ UDPゴシック" w:hAnsi="BIZ UDPゴシック"/>
          <w:kern w:val="0"/>
          <w:sz w:val="20"/>
          <w:szCs w:val="20"/>
        </w:rPr>
      </w:pPr>
      <w:r w:rsidRPr="0014449A"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3463C9" wp14:editId="73B8F4F4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3810" r="0" b="0"/>
                <wp:wrapNone/>
                <wp:docPr id="96194843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F82499" w14:textId="77777777" w:rsidR="00CC680D" w:rsidRPr="0014449A" w:rsidRDefault="00A764A5" w:rsidP="00CC680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14449A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3463C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" stroked="f">
                <v:textbox inset="5.85pt,.7pt,5.85pt,.7pt">
                  <w:txbxContent>
                    <w:p w14:paraId="47F82499" w14:textId="77777777" w:rsidR="00CC680D" w:rsidRPr="0014449A" w:rsidRDefault="00A764A5" w:rsidP="00CC680D">
                      <w:pPr>
                        <w:rPr>
                          <w:sz w:val="28"/>
                          <w:szCs w:val="28"/>
                        </w:rPr>
                      </w:pPr>
                      <w:r w:rsidRPr="0014449A">
                        <w:rPr>
                          <w:rFonts w:hint="eastAsia"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FB1E8D" w:rsidRPr="0014449A">
        <w:rPr>
          <w:rFonts w:ascii="Times New Roman" w:eastAsia="ＭＳ Ｐゴシック" w:hAnsi="Times New Roman" w:hint="eastAsia"/>
          <w:kern w:val="0"/>
          <w:sz w:val="24"/>
        </w:rPr>
        <w:t xml:space="preserve">　　</w:t>
      </w:r>
      <w:r w:rsidR="005765F9" w:rsidRPr="0014449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 </w:t>
      </w:r>
      <w:r w:rsidR="005765F9" w:rsidRPr="0014449A">
        <w:rPr>
          <w:rFonts w:ascii="BIZ UDPゴシック" w:eastAsia="BIZ UDPゴシック" w:hAnsi="BIZ UDPゴシック"/>
          <w:sz w:val="20"/>
          <w:szCs w:val="20"/>
          <w:u w:val="single"/>
        </w:rPr>
        <w:t xml:space="preserve">   S</w:t>
      </w:r>
      <w:r w:rsidR="005765F9" w:rsidRPr="0014449A">
        <w:rPr>
          <w:rFonts w:ascii="BIZ UDPゴシック" w:eastAsia="BIZ UDPゴシック" w:hAnsi="BIZ UDPゴシック"/>
          <w:sz w:val="20"/>
          <w:szCs w:val="20"/>
        </w:rPr>
        <w:t>aúde: N</w:t>
      </w:r>
      <w:r w:rsidR="000C29B7" w:rsidRPr="0014449A">
        <w:rPr>
          <w:rFonts w:ascii="BIZ UDPゴシック" w:eastAsia="BIZ UDPゴシック" w:hAnsi="BIZ UDPゴシック"/>
          <w:sz w:val="20"/>
          <w:szCs w:val="20"/>
        </w:rPr>
        <w:t>º</w:t>
      </w:r>
      <w:r w:rsidR="005765F9" w:rsidRPr="0014449A">
        <w:rPr>
          <w:rFonts w:ascii="BIZ UDPゴシック" w:eastAsia="BIZ UDPゴシック" w:hAnsi="BIZ UDPゴシック" w:hint="eastAsia"/>
          <w:sz w:val="20"/>
          <w:szCs w:val="20"/>
          <w:u w:val="single"/>
        </w:rPr>
        <w:t xml:space="preserve">        </w:t>
      </w:r>
      <w:r w:rsidR="00AC4AE9" w:rsidRPr="0014449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</w:t>
      </w:r>
    </w:p>
    <w:p w14:paraId="5245564C" w14:textId="1C1729AA" w:rsidR="00CC680D" w:rsidRPr="0014449A" w:rsidRDefault="00CC680D" w:rsidP="00A764A5">
      <w:pPr>
        <w:wordWrap w:val="0"/>
        <w:ind w:firstLineChars="200" w:firstLine="366"/>
        <w:jc w:val="right"/>
        <w:rPr>
          <w:rFonts w:ascii="Times New Roman" w:eastAsia="ＭＳ Ｐゴシック" w:hAnsi="Times New Roman"/>
          <w:sz w:val="20"/>
          <w:szCs w:val="20"/>
        </w:rPr>
      </w:pPr>
      <w:r w:rsidRPr="0014449A">
        <w:rPr>
          <w:rFonts w:ascii="BIZ UDPゴシック" w:eastAsia="BIZ UDPゴシック" w:hAnsi="BIZ UDPゴシック" w:hint="eastAsia"/>
          <w:kern w:val="0"/>
          <w:sz w:val="20"/>
          <w:szCs w:val="20"/>
        </w:rPr>
        <w:t xml:space="preserve">　　　　</w:t>
      </w:r>
      <w:r w:rsidR="005765F9" w:rsidRPr="0014449A">
        <w:rPr>
          <w:rFonts w:ascii="BIZ UDPゴシック" w:eastAsia="BIZ UDPゴシック" w:hAnsi="BIZ UDPゴシック"/>
          <w:kern w:val="0"/>
          <w:sz w:val="20"/>
          <w:szCs w:val="20"/>
        </w:rPr>
        <w:t>ano　 　mês   dia</w:t>
      </w:r>
      <w:r w:rsidR="00AC4AE9" w:rsidRPr="0014449A">
        <w:rPr>
          <w:rFonts w:ascii="Times New Roman" w:eastAsia="ＭＳ Ｐゴシック" w:hAnsi="ＭＳ ゴシック" w:hint="eastAsia"/>
          <w:kern w:val="0"/>
          <w:sz w:val="20"/>
          <w:szCs w:val="20"/>
        </w:rPr>
        <w:t xml:space="preserve">　</w:t>
      </w:r>
    </w:p>
    <w:p w14:paraId="490C8650" w14:textId="77777777" w:rsidR="00CC680D" w:rsidRPr="0014449A" w:rsidRDefault="00CC680D" w:rsidP="00CC680D">
      <w:pPr>
        <w:rPr>
          <w:rFonts w:ascii="Times New Roman" w:eastAsia="ＭＳ Ｐゴシック" w:hAnsi="Times New Roman"/>
          <w:sz w:val="20"/>
          <w:szCs w:val="20"/>
        </w:rPr>
      </w:pPr>
    </w:p>
    <w:p w14:paraId="76C40158" w14:textId="77777777" w:rsidR="005765F9" w:rsidRPr="0014449A" w:rsidRDefault="005765F9" w:rsidP="005765F9">
      <w:pPr>
        <w:ind w:firstLineChars="200" w:firstLine="406"/>
        <w:rPr>
          <w:rFonts w:ascii="BIZ UDPゴシック" w:eastAsia="BIZ UDPゴシック" w:hAnsi="BIZ UDPゴシック"/>
          <w:sz w:val="22"/>
          <w:szCs w:val="22"/>
        </w:rPr>
      </w:pPr>
      <w:r w:rsidRPr="0014449A">
        <w:rPr>
          <w:rFonts w:ascii="BIZ UDPゴシック" w:eastAsia="BIZ UDPゴシック" w:hAnsi="BIZ UDPゴシック"/>
          <w:sz w:val="22"/>
          <w:szCs w:val="22"/>
        </w:rPr>
        <w:t xml:space="preserve">Prezado Sr/Sra </w:t>
      </w:r>
      <w:r w:rsidRPr="0014449A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               </w:t>
      </w:r>
    </w:p>
    <w:p w14:paraId="58748ED1" w14:textId="77777777" w:rsidR="005765F9" w:rsidRPr="0014449A" w:rsidRDefault="005765F9" w:rsidP="005765F9">
      <w:pPr>
        <w:rPr>
          <w:rFonts w:ascii="BIZ UDPゴシック" w:eastAsia="BIZ UDPゴシック" w:hAnsi="BIZ UDPゴシック"/>
          <w:sz w:val="22"/>
          <w:szCs w:val="22"/>
        </w:rPr>
      </w:pPr>
    </w:p>
    <w:p w14:paraId="7A2A648D" w14:textId="5415FD24" w:rsidR="00CC680D" w:rsidRPr="0014449A" w:rsidRDefault="00CC680D" w:rsidP="00CC680D">
      <w:pPr>
        <w:rPr>
          <w:rFonts w:ascii="BIZ UDPゴシック" w:eastAsia="BIZ UDPゴシック" w:hAnsi="BIZ UDPゴシック"/>
          <w:sz w:val="22"/>
          <w:szCs w:val="22"/>
        </w:rPr>
      </w:pPr>
      <w:r w:rsidRPr="0014449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</w:t>
      </w:r>
      <w:r w:rsidR="00C84DAD" w:rsidRPr="0014449A">
        <w:rPr>
          <w:rFonts w:ascii="BIZ UDPゴシック" w:eastAsia="BIZ UDPゴシック" w:hAnsi="BIZ UDPゴシック" w:hint="eastAsia"/>
          <w:sz w:val="22"/>
          <w:szCs w:val="22"/>
        </w:rPr>
        <w:t xml:space="preserve">　　　　　　　　　　　　　　　　　　　　　　　　　　</w:t>
      </w:r>
      <w:r w:rsidR="005765F9" w:rsidRPr="0014449A">
        <w:rPr>
          <w:rFonts w:ascii="BIZ UDPゴシック" w:eastAsia="BIZ UDPゴシック" w:hAnsi="BIZ UDPゴシック"/>
          <w:sz w:val="22"/>
          <w:szCs w:val="22"/>
        </w:rPr>
        <w:t xml:space="preserve">        </w:t>
      </w:r>
      <w:r w:rsidR="005765F9" w:rsidRPr="0014449A">
        <w:rPr>
          <w:rFonts w:ascii="BIZ UDPゴシック" w:eastAsia="BIZ UDPゴシック" w:hAnsi="BIZ UDPゴシック" w:hint="eastAsia"/>
          <w:sz w:val="22"/>
          <w:szCs w:val="22"/>
        </w:rPr>
        <w:t xml:space="preserve">　</w:t>
      </w:r>
      <w:r w:rsidR="005765F9" w:rsidRPr="0014449A">
        <w:rPr>
          <w:rFonts w:ascii="BIZ UDPゴシック" w:eastAsia="BIZ UDPゴシック" w:hAnsi="BIZ UDPゴシック"/>
          <w:sz w:val="22"/>
          <w:szCs w:val="22"/>
        </w:rPr>
        <w:t xml:space="preserve">Diretor do </w:t>
      </w:r>
      <w:r w:rsidR="005765F9" w:rsidRPr="0014449A">
        <w:rPr>
          <w:rFonts w:ascii="BIZ UDPゴシック" w:eastAsia="BIZ UDPゴシック" w:hAnsi="BIZ UDPゴシック"/>
          <w:sz w:val="22"/>
          <w:szCs w:val="22"/>
          <w:u w:val="single"/>
        </w:rPr>
        <w:t xml:space="preserve">        </w:t>
      </w:r>
      <w:r w:rsidR="005765F9" w:rsidRPr="0014449A">
        <w:rPr>
          <w:rFonts w:ascii="BIZ UDPゴシック" w:eastAsia="BIZ UDPゴシック" w:hAnsi="BIZ UDPゴシック"/>
          <w:i/>
          <w:iCs/>
          <w:sz w:val="22"/>
          <w:szCs w:val="22"/>
        </w:rPr>
        <w:t>Hokenjo</w:t>
      </w:r>
    </w:p>
    <w:p w14:paraId="4760641E" w14:textId="77777777" w:rsidR="001C3C29" w:rsidRPr="0014449A" w:rsidRDefault="001C3C29" w:rsidP="00CC680D">
      <w:pPr>
        <w:jc w:val="center"/>
        <w:rPr>
          <w:rFonts w:ascii="Times New Roman" w:eastAsia="ＭＳ Ｐゴシック" w:hAnsi="ＭＳ ゴシック" w:cs="ＭＳ ゴシック"/>
          <w:kern w:val="0"/>
          <w:sz w:val="20"/>
          <w:szCs w:val="20"/>
        </w:rPr>
      </w:pPr>
    </w:p>
    <w:p w14:paraId="57EDA625" w14:textId="77777777" w:rsidR="001C3C29" w:rsidRPr="0014449A" w:rsidRDefault="001C3C29" w:rsidP="00CC680D">
      <w:pPr>
        <w:jc w:val="center"/>
        <w:rPr>
          <w:rFonts w:ascii="Times New Roman" w:eastAsia="ＭＳ Ｐゴシック" w:hAnsi="ＭＳ ゴシック" w:cs="ＭＳ ゴシック"/>
          <w:kern w:val="0"/>
          <w:sz w:val="20"/>
          <w:szCs w:val="20"/>
        </w:rPr>
      </w:pPr>
    </w:p>
    <w:p w14:paraId="7CCD1316" w14:textId="77777777" w:rsidR="005765F9" w:rsidRPr="0014449A" w:rsidRDefault="005765F9" w:rsidP="005765F9">
      <w:pPr>
        <w:ind w:firstLineChars="1550" w:firstLine="3146"/>
        <w:rPr>
          <w:rFonts w:ascii="BIZ UDPゴシック" w:eastAsia="BIZ UDPゴシック" w:hAnsi="BIZ UDPゴシック" w:cs="ＭＳ ゴシック"/>
          <w:b/>
          <w:bCs/>
          <w:kern w:val="0"/>
          <w:sz w:val="22"/>
          <w:szCs w:val="22"/>
        </w:rPr>
      </w:pPr>
      <w:r w:rsidRPr="0014449A">
        <w:rPr>
          <w:rFonts w:ascii="BIZ UDPゴシック" w:eastAsia="BIZ UDPゴシック" w:hAnsi="BIZ UDPゴシック" w:cs="ＭＳ ゴシック"/>
          <w:b/>
          <w:bCs/>
          <w:kern w:val="0"/>
          <w:sz w:val="22"/>
          <w:szCs w:val="22"/>
        </w:rPr>
        <w:t>Notificação de internação</w:t>
      </w:r>
    </w:p>
    <w:p w14:paraId="01C74FE5" w14:textId="77777777" w:rsidR="001C3C29" w:rsidRPr="0014449A" w:rsidRDefault="001C3C29" w:rsidP="001C3C29">
      <w:pPr>
        <w:rPr>
          <w:rFonts w:ascii="Times New Roman" w:eastAsia="ＭＳ Ｐゴシック" w:hAnsi="Times New Roman"/>
          <w:sz w:val="24"/>
        </w:rPr>
      </w:pPr>
    </w:p>
    <w:p w14:paraId="5650B172" w14:textId="77777777" w:rsidR="001C3C29" w:rsidRPr="0014449A" w:rsidRDefault="001C3C29" w:rsidP="001C3C29">
      <w:pPr>
        <w:rPr>
          <w:rFonts w:ascii="Times New Roman" w:eastAsia="ＭＳ Ｐゴシック" w:hAnsi="Times New Roman"/>
          <w:sz w:val="24"/>
        </w:rPr>
      </w:pPr>
    </w:p>
    <w:p w14:paraId="5B7F69AB" w14:textId="3D643D99" w:rsidR="00D415AE" w:rsidRPr="0014449A" w:rsidRDefault="00D415AE" w:rsidP="001C3C2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bookmarkStart w:id="0" w:name="_Hlk187064986"/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Quanto a sua internação que </w:t>
      </w:r>
      <w:r w:rsidR="006A10C6"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foi notificada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 no dia</w:t>
      </w:r>
      <w:r w:rsidRPr="0014449A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(日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)    mês</w:t>
      </w:r>
      <w:r w:rsidRPr="0014449A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（月）　　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ano</w:t>
      </w:r>
      <w:r w:rsidRPr="0014449A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>（年）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,    Saúde N</w:t>
      </w:r>
      <w:r w:rsidR="006A10C6" w:rsidRPr="0014449A">
        <w:rPr>
          <w:rFonts w:ascii="BIZ UDPゴシック" w:eastAsia="BIZ UDPゴシック" w:hAnsi="BIZ UDPゴシック" w:cs="Arial"/>
          <w:color w:val="000000" w:themeColor="text1"/>
          <w:sz w:val="18"/>
          <w:szCs w:val="18"/>
        </w:rPr>
        <w:t>º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     ,</w:t>
      </w:r>
    </w:p>
    <w:p w14:paraId="35974189" w14:textId="7EEFED2D" w:rsidR="00485B24" w:rsidRPr="0014449A" w:rsidRDefault="00485B24" w:rsidP="001C3C29">
      <w:pPr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Baseado no artigo 20, parágrafo 1</w:t>
      </w:r>
      <w:r w:rsidR="00D4436D"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 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(aplicado no artigo 26 e no artigo 26, parágrafo</w:t>
      </w:r>
      <w:r w:rsidR="006A10C6"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 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2)</w:t>
      </w:r>
      <w:r w:rsidR="00D4436D"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 da Legislação para prevenção de doenças infectocontagiosas e tratamento de pacientes infectados (abaixo chamado " Legislação"),</w:t>
      </w:r>
      <w:r w:rsidR="008649A3" w:rsidRPr="0014449A">
        <w:rPr>
          <w:rFonts w:ascii="BIZ UDPゴシック" w:eastAsia="BIZ UDPゴシック" w:hAnsi="BIZ UDPゴシック" w:hint="eastAsia"/>
          <w:color w:val="000000" w:themeColor="text1"/>
          <w:sz w:val="18"/>
          <w:szCs w:val="18"/>
        </w:rPr>
        <w:t xml:space="preserve"> </w:t>
      </w:r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notificamos sua internação citado abaixo</w:t>
      </w:r>
      <w:r w:rsidR="00A365D0"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.</w:t>
      </w:r>
    </w:p>
    <w:bookmarkEnd w:id="0"/>
    <w:p w14:paraId="37D47938" w14:textId="77777777" w:rsidR="001C3C29" w:rsidRPr="0014449A" w:rsidRDefault="001C3C29" w:rsidP="001C3C29">
      <w:pPr>
        <w:rPr>
          <w:rFonts w:ascii="BIZ UDPゴシック" w:eastAsia="BIZ UDPゴシック" w:hAnsi="BIZ UDPゴシック"/>
          <w:color w:val="000000" w:themeColor="text1"/>
          <w:sz w:val="20"/>
          <w:szCs w:val="20"/>
        </w:rPr>
      </w:pPr>
    </w:p>
    <w:p w14:paraId="640ADB02" w14:textId="775E7D0A" w:rsidR="005765F9" w:rsidRPr="0014449A" w:rsidRDefault="005765F9" w:rsidP="005765F9">
      <w:pPr>
        <w:pStyle w:val="a9"/>
        <w:rPr>
          <w:rFonts w:ascii="BIZ UDPゴシック" w:eastAsia="BIZ UDPゴシック" w:hAnsi="BIZ UDPゴシック"/>
          <w:color w:val="000000" w:themeColor="text1"/>
          <w:sz w:val="18"/>
          <w:szCs w:val="18"/>
        </w:rPr>
      </w:pPr>
      <w:bookmarkStart w:id="1" w:name="_Hlk187071033"/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 xml:space="preserve">Porém em caso de não acatar esta notificação, de acordo com a determinação do artigo 19, parágrafo 3 da Legislação (aplicado no artigo 26 </w:t>
      </w:r>
      <w:bookmarkStart w:id="2" w:name="_Hlk54638418"/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da Legislação</w:t>
      </w:r>
      <w:bookmarkEnd w:id="2"/>
      <w:r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) poderá ser colocada em execução a internação compulsória</w:t>
      </w:r>
      <w:r w:rsidR="00A365D0" w:rsidRPr="0014449A">
        <w:rPr>
          <w:rFonts w:ascii="BIZ UDPゴシック" w:eastAsia="BIZ UDPゴシック" w:hAnsi="BIZ UDPゴシック"/>
          <w:color w:val="000000" w:themeColor="text1"/>
          <w:sz w:val="18"/>
          <w:szCs w:val="18"/>
        </w:rPr>
        <w:t>.</w:t>
      </w:r>
    </w:p>
    <w:bookmarkEnd w:id="1"/>
    <w:p w14:paraId="4BAA2A1D" w14:textId="77777777" w:rsidR="00CC680D" w:rsidRPr="0014449A" w:rsidRDefault="00CC680D" w:rsidP="00CC680D">
      <w:pPr>
        <w:rPr>
          <w:rFonts w:ascii="Times New Roman" w:eastAsia="ＭＳ Ｐゴシック" w:hAnsi="Times New Roman"/>
          <w:color w:val="000000" w:themeColor="text1"/>
          <w:sz w:val="24"/>
        </w:rPr>
      </w:pPr>
    </w:p>
    <w:tbl>
      <w:tblPr>
        <w:tblW w:w="8720" w:type="dxa"/>
        <w:tblLook w:val="01E0" w:firstRow="1" w:lastRow="1" w:firstColumn="1" w:lastColumn="1" w:noHBand="0" w:noVBand="0"/>
      </w:tblPr>
      <w:tblGrid>
        <w:gridCol w:w="345"/>
        <w:gridCol w:w="507"/>
        <w:gridCol w:w="7868"/>
      </w:tblGrid>
      <w:tr w:rsidR="0014449A" w:rsidRPr="0014449A" w14:paraId="0E4E41CC" w14:textId="77777777" w:rsidTr="00C70F52">
        <w:trPr>
          <w:cantSplit/>
          <w:trHeight w:val="20"/>
        </w:trPr>
        <w:tc>
          <w:tcPr>
            <w:tcW w:w="336" w:type="dxa"/>
          </w:tcPr>
          <w:p w14:paraId="5A1E6F34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bookmarkStart w:id="3" w:name="_Hlk187065617"/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8384" w:type="dxa"/>
            <w:gridSpan w:val="2"/>
          </w:tcPr>
          <w:p w14:paraId="5C9D0178" w14:textId="1397825C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Instituição médica para internação</w:t>
            </w:r>
          </w:p>
        </w:tc>
      </w:tr>
      <w:tr w:rsidR="0014449A" w:rsidRPr="0014449A" w14:paraId="3256E6A5" w14:textId="77777777" w:rsidTr="00C70F52">
        <w:trPr>
          <w:cantSplit/>
          <w:trHeight w:val="1290"/>
        </w:trPr>
        <w:tc>
          <w:tcPr>
            <w:tcW w:w="336" w:type="dxa"/>
            <w:tcBorders>
              <w:bottom w:val="nil"/>
            </w:tcBorders>
          </w:tcPr>
          <w:p w14:paraId="6B3EE37B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66A9E49C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1EB4297D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00A85AB5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55AC915E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384" w:type="dxa"/>
            <w:gridSpan w:val="2"/>
            <w:tcBorders>
              <w:bottom w:val="nil"/>
            </w:tcBorders>
          </w:tcPr>
          <w:p w14:paraId="4F39C4F3" w14:textId="5D5153B8" w:rsidR="005765F9" w:rsidRPr="0014449A" w:rsidRDefault="005765F9" w:rsidP="005765F9">
            <w:pPr>
              <w:pStyle w:val="ab"/>
              <w:numPr>
                <w:ilvl w:val="0"/>
                <w:numId w:val="2"/>
              </w:numPr>
              <w:ind w:leftChars="0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Nome da instituição</w:t>
            </w:r>
          </w:p>
          <w:p w14:paraId="628563EA" w14:textId="0319F431" w:rsidR="005765F9" w:rsidRPr="0014449A" w:rsidRDefault="005765F9" w:rsidP="00A365D0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(2)</w:t>
            </w: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Endereço</w:t>
            </w:r>
          </w:p>
        </w:tc>
      </w:tr>
      <w:bookmarkEnd w:id="3"/>
      <w:tr w:rsidR="0014449A" w:rsidRPr="0014449A" w14:paraId="79B520E8" w14:textId="77777777" w:rsidTr="00C70F52">
        <w:trPr>
          <w:cantSplit/>
          <w:trHeight w:val="124"/>
        </w:trPr>
        <w:tc>
          <w:tcPr>
            <w:tcW w:w="336" w:type="dxa"/>
          </w:tcPr>
          <w:p w14:paraId="4ADB0B3A" w14:textId="51C684F8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2</w:t>
            </w:r>
          </w:p>
        </w:tc>
        <w:tc>
          <w:tcPr>
            <w:tcW w:w="8384" w:type="dxa"/>
            <w:gridSpan w:val="2"/>
          </w:tcPr>
          <w:p w14:paraId="191B7F27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Período de internação</w:t>
            </w:r>
          </w:p>
          <w:p w14:paraId="569ECEC8" w14:textId="77777777" w:rsidR="005765F9" w:rsidRPr="0014449A" w:rsidRDefault="005765F9" w:rsidP="005765F9">
            <w:pPr>
              <w:ind w:firstLineChars="200" w:firstLine="326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Desde     dia(日)　　　mês(月)　　　ano(年)　　　　até    dia(日)　　　mês(月)　　　ano(年)</w:t>
            </w:r>
          </w:p>
          <w:p w14:paraId="55F6D779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  <w:tr w:rsidR="0014449A" w:rsidRPr="0014449A" w14:paraId="25EFFBF4" w14:textId="77777777" w:rsidTr="00C70F52">
        <w:trPr>
          <w:cantSplit/>
          <w:trHeight w:val="298"/>
        </w:trPr>
        <w:tc>
          <w:tcPr>
            <w:tcW w:w="336" w:type="dxa"/>
            <w:vMerge w:val="restart"/>
          </w:tcPr>
          <w:p w14:paraId="34BC7053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bookmarkStart w:id="4" w:name="_Hlk187065773"/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3</w:t>
            </w:r>
          </w:p>
          <w:p w14:paraId="3C2DE65C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384" w:type="dxa"/>
            <w:gridSpan w:val="2"/>
          </w:tcPr>
          <w:p w14:paraId="47EB38D4" w14:textId="275FF88B" w:rsidR="005765F9" w:rsidRPr="0014449A" w:rsidRDefault="00D415AE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Motivo da notificação para internação</w:t>
            </w:r>
          </w:p>
        </w:tc>
      </w:tr>
      <w:tr w:rsidR="0014449A" w:rsidRPr="0014449A" w14:paraId="39284094" w14:textId="77777777" w:rsidTr="00C70F52">
        <w:trPr>
          <w:cantSplit/>
          <w:trHeight w:val="20"/>
        </w:trPr>
        <w:tc>
          <w:tcPr>
            <w:tcW w:w="336" w:type="dxa"/>
            <w:vMerge/>
          </w:tcPr>
          <w:p w14:paraId="02A17871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</w:tcPr>
          <w:p w14:paraId="07962E64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7877" w:type="dxa"/>
          </w:tcPr>
          <w:p w14:paraId="277E73AB" w14:textId="52051DA9" w:rsidR="005765F9" w:rsidRPr="0014449A" w:rsidRDefault="00D415AE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Evitar a propagação da tuberculose</w:t>
            </w:r>
          </w:p>
        </w:tc>
      </w:tr>
      <w:tr w:rsidR="0014449A" w:rsidRPr="0014449A" w14:paraId="3D6256EC" w14:textId="77777777" w:rsidTr="00C70F52">
        <w:trPr>
          <w:trHeight w:val="20"/>
        </w:trPr>
        <w:tc>
          <w:tcPr>
            <w:tcW w:w="336" w:type="dxa"/>
          </w:tcPr>
          <w:p w14:paraId="584233B6" w14:textId="77777777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507" w:type="dxa"/>
          </w:tcPr>
          <w:p w14:paraId="7EC6A947" w14:textId="77777777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(2)</w:t>
            </w:r>
          </w:p>
        </w:tc>
        <w:tc>
          <w:tcPr>
            <w:tcW w:w="7877" w:type="dxa"/>
          </w:tcPr>
          <w:p w14:paraId="2658F2AB" w14:textId="52029151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Foi reconhecida com sintomas da tuberculose</w:t>
            </w:r>
          </w:p>
        </w:tc>
      </w:tr>
      <w:bookmarkEnd w:id="4"/>
      <w:tr w:rsidR="0014449A" w:rsidRPr="0014449A" w14:paraId="1514DC21" w14:textId="77777777" w:rsidTr="00C70F52">
        <w:trPr>
          <w:trHeight w:val="20"/>
        </w:trPr>
        <w:tc>
          <w:tcPr>
            <w:tcW w:w="336" w:type="dxa"/>
          </w:tcPr>
          <w:p w14:paraId="00AD7C8C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384" w:type="dxa"/>
            <w:gridSpan w:val="2"/>
          </w:tcPr>
          <w:p w14:paraId="1A8FAE0D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 xml:space="preserve">　　　</w:t>
            </w:r>
          </w:p>
        </w:tc>
      </w:tr>
      <w:tr w:rsidR="0014449A" w:rsidRPr="0014449A" w14:paraId="09928E94" w14:textId="77777777" w:rsidTr="00C70F52">
        <w:trPr>
          <w:trHeight w:val="20"/>
        </w:trPr>
        <w:tc>
          <w:tcPr>
            <w:tcW w:w="336" w:type="dxa"/>
          </w:tcPr>
          <w:p w14:paraId="5C4D8DD4" w14:textId="77777777" w:rsidR="005765F9" w:rsidRPr="0014449A" w:rsidRDefault="005765F9" w:rsidP="005765F9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4</w:t>
            </w:r>
          </w:p>
        </w:tc>
        <w:tc>
          <w:tcPr>
            <w:tcW w:w="8384" w:type="dxa"/>
            <w:gridSpan w:val="2"/>
          </w:tcPr>
          <w:p w14:paraId="2646EA2D" w14:textId="1EEDA072" w:rsidR="005765F9" w:rsidRPr="0014449A" w:rsidRDefault="00D415AE" w:rsidP="005765F9">
            <w:pPr>
              <w:jc w:val="left"/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Outros</w:t>
            </w:r>
          </w:p>
        </w:tc>
      </w:tr>
      <w:tr w:rsidR="0014449A" w:rsidRPr="0014449A" w14:paraId="0DCABEFF" w14:textId="77777777" w:rsidTr="00C70F52">
        <w:trPr>
          <w:trHeight w:val="20"/>
        </w:trPr>
        <w:tc>
          <w:tcPr>
            <w:tcW w:w="336" w:type="dxa"/>
          </w:tcPr>
          <w:p w14:paraId="56746927" w14:textId="77777777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384" w:type="dxa"/>
            <w:gridSpan w:val="2"/>
          </w:tcPr>
          <w:p w14:paraId="0A0570F3" w14:textId="3A979CD2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De acordo com a determinação do artigo 22, parágrafo 3 da Legislação ( aplicado artigo 26 da Legislação), você poderá pedir a alta hospitalar, para isso é necessário não possuir o elemento patogênico desta doença infectocontagiosa e além disso deve haver a confirmação do desaparecimento dos sintomas correspondentes, poderá finalizar a internação determinada no regulamento do artigo 22, parágrafo 1 da Legislação (aplicado artigo 26 da Legislação).</w:t>
            </w:r>
          </w:p>
        </w:tc>
      </w:tr>
      <w:tr w:rsidR="0014449A" w:rsidRPr="0014449A" w14:paraId="34B2B01D" w14:textId="77777777" w:rsidTr="00C70F52">
        <w:trPr>
          <w:trHeight w:val="20"/>
        </w:trPr>
        <w:tc>
          <w:tcPr>
            <w:tcW w:w="336" w:type="dxa"/>
          </w:tcPr>
          <w:p w14:paraId="360DF043" w14:textId="77777777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  <w:tc>
          <w:tcPr>
            <w:tcW w:w="8384" w:type="dxa"/>
            <w:gridSpan w:val="2"/>
          </w:tcPr>
          <w:p w14:paraId="4FC719F3" w14:textId="77777777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  <w:p w14:paraId="611D7F1C" w14:textId="1757FC0D" w:rsidR="00D415AE" w:rsidRPr="0014449A" w:rsidRDefault="006A10C6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  <w:r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B</w:t>
            </w:r>
            <w:r w:rsidR="00D415AE"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aseada no artigo 24, artigo segundo 1º parágrafo da Legislação</w:t>
            </w:r>
            <w:r w:rsidR="00C75522" w:rsidRPr="0014449A">
              <w:rPr>
                <w:rFonts w:ascii="BIZ UDPゴシック" w:eastAsia="BIZ UDPゴシック" w:hAnsi="BIZ UDPゴシック" w:hint="eastAsia"/>
                <w:color w:val="000000" w:themeColor="text1"/>
                <w:sz w:val="18"/>
                <w:szCs w:val="18"/>
              </w:rPr>
              <w:t>,</w:t>
            </w:r>
            <w:r w:rsidR="00D415AE"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no decurso da internação </w:t>
            </w:r>
            <w:r w:rsidR="00C75522"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poderá </w:t>
            </w:r>
            <w:r w:rsidR="00D415AE"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e</w:t>
            </w:r>
            <w:r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>xpressar</w:t>
            </w:r>
            <w:r w:rsidR="00D415AE" w:rsidRPr="0014449A"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  <w:t xml:space="preserve"> em texto ou verbalmente as reclamações no trato hospitalar.</w:t>
            </w:r>
          </w:p>
          <w:p w14:paraId="12893493" w14:textId="3F98B9D2" w:rsidR="00D415AE" w:rsidRPr="0014449A" w:rsidRDefault="00D415AE" w:rsidP="00D415AE">
            <w:pPr>
              <w:rPr>
                <w:rFonts w:ascii="BIZ UDPゴシック" w:eastAsia="BIZ UDPゴシック" w:hAnsi="BIZ UDPゴシック"/>
                <w:color w:val="000000" w:themeColor="text1"/>
                <w:sz w:val="18"/>
                <w:szCs w:val="18"/>
              </w:rPr>
            </w:pPr>
          </w:p>
        </w:tc>
      </w:tr>
    </w:tbl>
    <w:p w14:paraId="17818B64" w14:textId="77777777" w:rsidR="00A85FB2" w:rsidRPr="0014449A" w:rsidRDefault="00A85FB2" w:rsidP="00A365D0">
      <w:pPr>
        <w:jc w:val="left"/>
        <w:rPr>
          <w:rFonts w:ascii="Times New Roman" w:eastAsia="ＭＳ Ｐゴシック" w:hAnsi="Times New Roman"/>
          <w:color w:val="000000" w:themeColor="text1"/>
          <w:sz w:val="18"/>
          <w:szCs w:val="18"/>
        </w:rPr>
      </w:pPr>
    </w:p>
    <w:p w14:paraId="5FCD2CA1" w14:textId="77777777" w:rsidR="00A85FB2" w:rsidRPr="0014449A" w:rsidRDefault="00A85FB2" w:rsidP="00A764A5">
      <w:pPr>
        <w:ind w:firstLineChars="3100" w:firstLine="5052"/>
        <w:jc w:val="left"/>
        <w:rPr>
          <w:rFonts w:ascii="Times New Roman" w:eastAsia="ＭＳ Ｐゴシック" w:hAnsi="Times New Roman"/>
          <w:color w:val="000000" w:themeColor="text1"/>
          <w:sz w:val="18"/>
          <w:szCs w:val="18"/>
        </w:rPr>
      </w:pPr>
    </w:p>
    <w:p w14:paraId="5D360A42" w14:textId="233821FC" w:rsidR="004A6CF1" w:rsidRPr="00C84DAD" w:rsidRDefault="00D415AE" w:rsidP="00A764A5">
      <w:pPr>
        <w:ind w:firstLineChars="3100" w:firstLine="5052"/>
        <w:jc w:val="left"/>
        <w:rPr>
          <w:rFonts w:ascii="Times New Roman" w:eastAsia="ＭＳ Ｐゴシック" w:hAnsi="Times New Roman"/>
          <w:sz w:val="24"/>
        </w:rPr>
      </w:pPr>
      <w:bookmarkStart w:id="5" w:name="_Hlk187066190"/>
      <w:r w:rsidRPr="0014449A">
        <w:rPr>
          <w:rFonts w:ascii="BIZ UDPゴシック" w:eastAsia="BIZ UDPゴシック" w:hAnsi="BIZ UDPゴシック"/>
          <w:sz w:val="18"/>
          <w:szCs w:val="18"/>
        </w:rPr>
        <w:t>Responsável:</w:t>
      </w:r>
      <w:r w:rsidRPr="0014449A">
        <w:rPr>
          <w:rFonts w:ascii="BIZ UDPゴシック" w:eastAsia="BIZ UDPゴシック" w:hAnsi="BIZ UDPゴシック"/>
          <w:sz w:val="18"/>
          <w:szCs w:val="18"/>
          <w:u w:val="single"/>
        </w:rPr>
        <w:t xml:space="preserve">                       </w:t>
      </w:r>
      <w:bookmarkEnd w:id="5"/>
      <w:r w:rsidRPr="0014449A">
        <w:rPr>
          <w:rFonts w:ascii="BIZ UDPゴシック" w:eastAsia="BIZ UDPゴシック" w:hAnsi="BIZ UDPゴシック"/>
          <w:sz w:val="20"/>
          <w:szCs w:val="20"/>
          <w:u w:val="single"/>
        </w:rPr>
        <w:t xml:space="preserve">  </w:t>
      </w:r>
      <w:r w:rsidRPr="0014449A">
        <w:rPr>
          <w:rFonts w:ascii="BIZ UDPゴシック" w:eastAsia="BIZ UDPゴシック" w:hAnsi="BIZ UDPゴシック"/>
          <w:sz w:val="20"/>
          <w:u w:val="single"/>
        </w:rPr>
        <w:t xml:space="preserve">     </w:t>
      </w:r>
      <w:r w:rsidR="00C84DAD" w:rsidRPr="0014449A">
        <w:rPr>
          <w:rFonts w:ascii="Times New Roman" w:eastAsia="ＭＳ Ｐゴシック" w:hAnsi="ＭＳ ゴシック" w:hint="eastAsia"/>
          <w:sz w:val="24"/>
          <w:u w:val="single"/>
        </w:rPr>
        <w:t xml:space="preserve"> </w:t>
      </w:r>
    </w:p>
    <w:sectPr w:rsidR="004A6CF1" w:rsidRPr="00C84DAD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7C5DD1" w14:textId="77777777" w:rsidR="00C053E2" w:rsidRPr="0014449A" w:rsidRDefault="00C053E2">
      <w:r w:rsidRPr="0014449A">
        <w:separator/>
      </w:r>
    </w:p>
  </w:endnote>
  <w:endnote w:type="continuationSeparator" w:id="0">
    <w:p w14:paraId="365F11F9" w14:textId="77777777" w:rsidR="00C053E2" w:rsidRPr="0014449A" w:rsidRDefault="00C053E2">
      <w:r w:rsidRPr="0014449A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B92066" w14:textId="77777777" w:rsidR="00C053E2" w:rsidRPr="0014449A" w:rsidRDefault="00C053E2">
      <w:r w:rsidRPr="0014449A">
        <w:separator/>
      </w:r>
    </w:p>
  </w:footnote>
  <w:footnote w:type="continuationSeparator" w:id="0">
    <w:p w14:paraId="6D313F94" w14:textId="77777777" w:rsidR="00C053E2" w:rsidRPr="0014449A" w:rsidRDefault="00C053E2">
      <w:r w:rsidRPr="0014449A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A6E0A" w14:textId="77777777" w:rsidR="005765F9" w:rsidRPr="0014449A" w:rsidRDefault="005765F9" w:rsidP="005765F9">
    <w:pPr>
      <w:tabs>
        <w:tab w:val="center" w:pos="4252"/>
        <w:tab w:val="right" w:pos="8504"/>
      </w:tabs>
      <w:snapToGrid w:val="0"/>
      <w:ind w:firstLineChars="100" w:firstLine="240"/>
      <w:rPr>
        <w:rFonts w:ascii="Arial Narrow" w:eastAsia="ＭＳ Ｐゴシック" w:hAnsi="Arial Narrow"/>
        <w:kern w:val="0"/>
        <w:sz w:val="24"/>
      </w:rPr>
    </w:pPr>
    <w:r w:rsidRPr="0014449A">
      <w:rPr>
        <w:rFonts w:ascii="Arial Narrow" w:eastAsia="ＭＳ Ｐゴシック" w:hAnsi="Arial Narrow" w:hint="eastAsia"/>
        <w:kern w:val="0"/>
        <w:sz w:val="24"/>
      </w:rPr>
      <w:t>É</w:t>
    </w:r>
    <w:r w:rsidRPr="0014449A">
      <w:rPr>
        <w:rFonts w:ascii="Arial Narrow" w:eastAsia="ＭＳ Ｐゴシック" w:hAnsi="Arial Narrow"/>
        <w:kern w:val="0"/>
        <w:sz w:val="24"/>
      </w:rPr>
      <w:t xml:space="preserve"> um texto de referência para melhor compreenção.</w:t>
    </w:r>
  </w:p>
  <w:p w14:paraId="304C2BE2" w14:textId="79D79AB4" w:rsidR="005765F9" w:rsidRPr="0014449A" w:rsidRDefault="005765F9" w:rsidP="005765F9">
    <w:pPr>
      <w:tabs>
        <w:tab w:val="center" w:pos="4252"/>
        <w:tab w:val="right" w:pos="8504"/>
      </w:tabs>
      <w:snapToGrid w:val="0"/>
      <w:ind w:firstLineChars="100" w:firstLine="240"/>
    </w:pPr>
    <w:r w:rsidRPr="0014449A">
      <w:rPr>
        <w:rFonts w:ascii="Arial Narrow" w:eastAsia="ＭＳ Ｐゴシック" w:hAnsi="Arial Narrow"/>
        <w:kern w:val="0"/>
        <w:sz w:val="24"/>
      </w:rPr>
      <w:t xml:space="preserve">O texto oficial foi publicado pelo Centro de </w:t>
    </w:r>
    <w:r w:rsidR="00905EB8">
      <w:rPr>
        <w:rFonts w:ascii="Arial Narrow" w:eastAsia="ＭＳ Ｐゴシック" w:hAnsi="Arial Narrow" w:hint="eastAsia"/>
        <w:kern w:val="0"/>
        <w:sz w:val="24"/>
      </w:rPr>
      <w:t>S</w:t>
    </w:r>
    <w:r w:rsidRPr="0014449A">
      <w:rPr>
        <w:rFonts w:ascii="Arial Narrow" w:eastAsia="ＭＳ Ｐゴシック" w:hAnsi="Arial Narrow"/>
        <w:kern w:val="0"/>
        <w:sz w:val="24"/>
      </w:rPr>
      <w:t>aúde no idioma japonês.</w:t>
    </w:r>
  </w:p>
  <w:p w14:paraId="107A1E07" w14:textId="77777777" w:rsidR="00C70F52" w:rsidRPr="0014449A" w:rsidRDefault="00C70F52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7492E"/>
    <w:multiLevelType w:val="hybridMultilevel"/>
    <w:tmpl w:val="3B98AC24"/>
    <w:lvl w:ilvl="0" w:tplc="53C6369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69288153">
    <w:abstractNumId w:val="1"/>
  </w:num>
  <w:num w:numId="2" w16cid:durableId="19335910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D"/>
    <w:rsid w:val="0003161A"/>
    <w:rsid w:val="00044111"/>
    <w:rsid w:val="0009108F"/>
    <w:rsid w:val="000C29B7"/>
    <w:rsid w:val="000E1BB2"/>
    <w:rsid w:val="0011499A"/>
    <w:rsid w:val="0014449A"/>
    <w:rsid w:val="00144578"/>
    <w:rsid w:val="001C3C29"/>
    <w:rsid w:val="001D6D95"/>
    <w:rsid w:val="002262AD"/>
    <w:rsid w:val="002373C9"/>
    <w:rsid w:val="002410DA"/>
    <w:rsid w:val="0026230F"/>
    <w:rsid w:val="0028778E"/>
    <w:rsid w:val="002C68A8"/>
    <w:rsid w:val="002C743D"/>
    <w:rsid w:val="002D454B"/>
    <w:rsid w:val="002D5077"/>
    <w:rsid w:val="002D5B6E"/>
    <w:rsid w:val="002F4B46"/>
    <w:rsid w:val="00317EDE"/>
    <w:rsid w:val="00326C5C"/>
    <w:rsid w:val="00333976"/>
    <w:rsid w:val="003403A9"/>
    <w:rsid w:val="00341D04"/>
    <w:rsid w:val="0035274E"/>
    <w:rsid w:val="003F7D15"/>
    <w:rsid w:val="004418AB"/>
    <w:rsid w:val="00462DE0"/>
    <w:rsid w:val="00485B24"/>
    <w:rsid w:val="004949DD"/>
    <w:rsid w:val="004A6CF1"/>
    <w:rsid w:val="004B20C2"/>
    <w:rsid w:val="00514F48"/>
    <w:rsid w:val="00521129"/>
    <w:rsid w:val="00541FFF"/>
    <w:rsid w:val="00572B90"/>
    <w:rsid w:val="005765F9"/>
    <w:rsid w:val="005B6D77"/>
    <w:rsid w:val="005C05CC"/>
    <w:rsid w:val="005C1D48"/>
    <w:rsid w:val="00635E4A"/>
    <w:rsid w:val="00641BF5"/>
    <w:rsid w:val="00655E8D"/>
    <w:rsid w:val="00690D88"/>
    <w:rsid w:val="006A10C6"/>
    <w:rsid w:val="006F1E68"/>
    <w:rsid w:val="007442B1"/>
    <w:rsid w:val="00767B13"/>
    <w:rsid w:val="00777CFF"/>
    <w:rsid w:val="00781855"/>
    <w:rsid w:val="008014CD"/>
    <w:rsid w:val="00803DAE"/>
    <w:rsid w:val="008649A3"/>
    <w:rsid w:val="00880D0F"/>
    <w:rsid w:val="00883AB4"/>
    <w:rsid w:val="00905EB8"/>
    <w:rsid w:val="00943BB1"/>
    <w:rsid w:val="0094762E"/>
    <w:rsid w:val="009B2FC7"/>
    <w:rsid w:val="00A16138"/>
    <w:rsid w:val="00A31D44"/>
    <w:rsid w:val="00A31D56"/>
    <w:rsid w:val="00A365D0"/>
    <w:rsid w:val="00A764A5"/>
    <w:rsid w:val="00A85FB2"/>
    <w:rsid w:val="00AA0406"/>
    <w:rsid w:val="00AC4AE9"/>
    <w:rsid w:val="00B17AEF"/>
    <w:rsid w:val="00B32093"/>
    <w:rsid w:val="00B4596B"/>
    <w:rsid w:val="00B73AE4"/>
    <w:rsid w:val="00B86ABA"/>
    <w:rsid w:val="00BB6A63"/>
    <w:rsid w:val="00BD32FB"/>
    <w:rsid w:val="00BF7A28"/>
    <w:rsid w:val="00C053E2"/>
    <w:rsid w:val="00C264FD"/>
    <w:rsid w:val="00C472C5"/>
    <w:rsid w:val="00C532C9"/>
    <w:rsid w:val="00C67EDF"/>
    <w:rsid w:val="00C70F52"/>
    <w:rsid w:val="00C75522"/>
    <w:rsid w:val="00C75731"/>
    <w:rsid w:val="00C84DAD"/>
    <w:rsid w:val="00CB3685"/>
    <w:rsid w:val="00CC680D"/>
    <w:rsid w:val="00D127E7"/>
    <w:rsid w:val="00D415AE"/>
    <w:rsid w:val="00D4436D"/>
    <w:rsid w:val="00D53868"/>
    <w:rsid w:val="00D60E56"/>
    <w:rsid w:val="00DA3D4E"/>
    <w:rsid w:val="00DB79C0"/>
    <w:rsid w:val="00DE66D3"/>
    <w:rsid w:val="00E1395A"/>
    <w:rsid w:val="00E2460D"/>
    <w:rsid w:val="00E24B00"/>
    <w:rsid w:val="00E42B0B"/>
    <w:rsid w:val="00E975DE"/>
    <w:rsid w:val="00EA7BB1"/>
    <w:rsid w:val="00F21180"/>
    <w:rsid w:val="00FB1E8D"/>
    <w:rsid w:val="00FF4610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F29070"/>
  <w15:chartTrackingRefBased/>
  <w15:docId w15:val="{624E558A-A03F-4704-A536-8363C1D5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  <w:lang w:val="pt-BR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  <w:style w:type="paragraph" w:styleId="a9">
    <w:name w:val="annotation text"/>
    <w:basedOn w:val="a"/>
    <w:link w:val="aa"/>
    <w:unhideWhenUsed/>
    <w:rsid w:val="005765F9"/>
    <w:pPr>
      <w:jc w:val="left"/>
    </w:pPr>
  </w:style>
  <w:style w:type="character" w:customStyle="1" w:styleId="aa">
    <w:name w:val="コメント文字列 (文字)"/>
    <w:basedOn w:val="a0"/>
    <w:link w:val="a9"/>
    <w:rsid w:val="005765F9"/>
    <w:rPr>
      <w:kern w:val="2"/>
      <w:sz w:val="21"/>
      <w:szCs w:val="24"/>
      <w:lang w:val="pt-BR"/>
    </w:rPr>
  </w:style>
  <w:style w:type="paragraph" w:styleId="ab">
    <w:name w:val="List Paragraph"/>
    <w:basedOn w:val="a"/>
    <w:uiPriority w:val="34"/>
    <w:qFormat/>
    <w:rsid w:val="005765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255</Words>
  <Characters>1493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Toyokawa Health No</vt:lpstr>
      <vt:lpstr>Toyokawa Health No</vt:lpstr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Toyokawa Health No</dc:title>
  <dc:subject/>
  <dc:creator>愛知県</dc:creator>
  <cp:keywords/>
  <cp:lastModifiedBy>yayoi Iwamoto</cp:lastModifiedBy>
  <cp:revision>3</cp:revision>
  <cp:lastPrinted>2025-02-10T05:22:00Z</cp:lastPrinted>
  <dcterms:created xsi:type="dcterms:W3CDTF">2025-03-10T10:11:00Z</dcterms:created>
  <dcterms:modified xsi:type="dcterms:W3CDTF">2025-03-10T10:13:00Z</dcterms:modified>
</cp:coreProperties>
</file>