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EF7C" w14:textId="77777777" w:rsidR="0004034D" w:rsidRPr="00F65C68" w:rsidRDefault="0004034D" w:rsidP="003D0444">
      <w:pPr>
        <w:spacing w:line="0" w:lineRule="atLeast"/>
        <w:ind w:firstLineChars="500" w:firstLine="1102"/>
      </w:pPr>
    </w:p>
    <w:p w14:paraId="767F38B5" w14:textId="45FF415A" w:rsidR="00A50E39" w:rsidRPr="00F65C68" w:rsidRDefault="00931EBC" w:rsidP="003D0444">
      <w:pPr>
        <w:spacing w:line="0" w:lineRule="atLeast"/>
        <w:ind w:firstLineChars="500" w:firstLine="1102"/>
      </w:pPr>
      <w:r w:rsidRPr="00F65C68">
        <w:rPr>
          <w:noProof/>
        </w:rPr>
        <w:drawing>
          <wp:anchor distT="0" distB="0" distL="114300" distR="114300" simplePos="0" relativeHeight="251659776" behindDoc="0" locked="0" layoutInCell="1" allowOverlap="1" wp14:anchorId="5441B2BB" wp14:editId="71A6EF63">
            <wp:simplePos x="0" y="0"/>
            <wp:positionH relativeFrom="column">
              <wp:posOffset>953770</wp:posOffset>
            </wp:positionH>
            <wp:positionV relativeFrom="paragraph">
              <wp:posOffset>3810</wp:posOffset>
            </wp:positionV>
            <wp:extent cx="4819650" cy="114300"/>
            <wp:effectExtent l="0" t="0" r="0" b="0"/>
            <wp:wrapNone/>
            <wp:docPr id="8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C6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72A2A5" wp14:editId="75A44C61">
                <wp:simplePos x="0" y="0"/>
                <wp:positionH relativeFrom="column">
                  <wp:posOffset>68580</wp:posOffset>
                </wp:positionH>
                <wp:positionV relativeFrom="paragraph">
                  <wp:posOffset>110490</wp:posOffset>
                </wp:positionV>
                <wp:extent cx="457200" cy="457200"/>
                <wp:effectExtent l="0" t="0" r="0" b="1270"/>
                <wp:wrapNone/>
                <wp:docPr id="16540657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FEA9D" w14:textId="77777777" w:rsidR="00A81E80" w:rsidRPr="00F65C68" w:rsidRDefault="00A81E80" w:rsidP="00A81E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65C6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2A2A5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5.4pt;margin-top:8.7pt;width:3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bus2gEAAJ4DAAAOAAAAZHJzL2Uyb0RvYy54bWysU9tu2zAMfR+wfxD0vjgJ2jU14hRdiw4D&#10;ugvQ7QNkWbaF2aJGKrGzrx8lu2m2vQ17EShSPjznkN7ejH0nDgbJgivkarGUwjgNlXVNIb99fXiz&#10;kYKCcpXqwJlCHg3Jm93rV9vB52YNLXSVQcEgjvLBF7INwedZRro1vaIFeOO4WAP2KvAVm6xCNTB6&#10;32Xr5fJtNgBWHkEbIs7eT0W5S/h1bXT4XNdkgugKydxCOjGdZTyz3VblDSrfWj3TUP/AolfWcdMT&#10;1L0KSuzR/gXVW41AUIeFhj6DurbaJA2sZrX8Q81Tq7xJWtgc8ieb6P/B6k+HJ/8FRRjfwcgDTCLI&#10;P4L+TsLBXatcY24RYWiNqrjxKlqWDZ7y+dNoNeUUQcrhI1Q8ZLUPkIDGGvvoCusUjM4DOJ5MN2MQ&#10;mpMXl1c8SCk0l+Y4dlD588ceKbw30IsYFBJ5pglcHR4pTE+fn8ReDh5s16W5du63BGPGTCIf+U7M&#10;w1iO/DqKKKE6sgyEaU14rTloAX9KMfCKFJJ+7BUaKboPjq24ulhfX/JOpctmc80i8LxQnhWU0wxU&#10;yCDFFN6FaQv3Hm3Tcp/Jege3bF5tk7AXTjNrXoJkzbywccvO7+nVy2+1+wUAAP//AwBQSwMEFAAG&#10;AAgAAAAhAGT9bJ7cAAAABwEAAA8AAABkcnMvZG93bnJldi54bWxMjkFLw0AQhe+C/2EZwZvdbamx&#10;xmxKKqjQS2sV8bjJTpNgdjZkt23sr3c86enx8YY3X7YcXSeOOITWk4bpRIFAqrxtqdbw/vZ0swAR&#10;oiFrOk+o4RsDLPPLi8yk1p/oFY+7WAseoZAaDU2MfSplqBp0Jkx8j8Td3g/ORMahlnYwJx53nZwp&#10;lUhnWuIPjenxscHqa3dwGs5tKF62m1UsV7efz2q7TsJHkWh9fTUWDyAijvHvGH71WR1ydir9gWwQ&#10;HbNi88h5NwfB/WLGXHLez0Hmmfzvn/8AAAD//wMAUEsBAi0AFAAGAAgAAAAhALaDOJL+AAAA4QEA&#10;ABMAAAAAAAAAAAAAAAAAAAAAAFtDb250ZW50X1R5cGVzXS54bWxQSwECLQAUAAYACAAAACEAOP0h&#10;/9YAAACUAQAACwAAAAAAAAAAAAAAAAAvAQAAX3JlbHMvLnJlbHNQSwECLQAUAAYACAAAACEAdOG7&#10;rNoBAACeAwAADgAAAAAAAAAAAAAAAAAuAgAAZHJzL2Uyb0RvYy54bWxQSwECLQAUAAYACAAAACEA&#10;ZP1sntwAAAAHAQAADwAAAAAAAAAAAAAAAAA0BAAAZHJzL2Rvd25yZXYueG1sUEsFBgAAAAAEAAQA&#10;8wAAAD0FAAAAAA==&#10;" filled="f" stroked="f">
                <v:textbox inset="5.85pt,.7pt,5.85pt,.7pt">
                  <w:txbxContent>
                    <w:p w14:paraId="3F3FEA9D" w14:textId="77777777" w:rsidR="00A81E80" w:rsidRPr="00F65C68" w:rsidRDefault="00A81E80" w:rsidP="00A81E80">
                      <w:pPr>
                        <w:rPr>
                          <w:sz w:val="36"/>
                          <w:szCs w:val="36"/>
                        </w:rPr>
                      </w:pPr>
                      <w:r w:rsidRPr="00F65C68">
                        <w:rPr>
                          <w:rFonts w:hint="eastAsia"/>
                          <w:sz w:val="36"/>
                          <w:szCs w:val="36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</w:p>
    <w:p w14:paraId="383C20A2" w14:textId="77777777" w:rsidR="00575672" w:rsidRPr="00F65C68" w:rsidRDefault="00575672" w:rsidP="001A3FDD">
      <w:pPr>
        <w:jc w:val="center"/>
        <w:rPr>
          <w:rFonts w:ascii="BIZ UDゴシック" w:eastAsia="BIZ UDゴシック" w:hAnsi="BIZ UDゴシック"/>
          <w:b/>
        </w:rPr>
      </w:pPr>
      <w:r w:rsidRPr="00F65C68">
        <w:rPr>
          <w:rFonts w:ascii="BIZ UDゴシック" w:eastAsia="BIZ UDゴシック" w:hAnsi="BIZ UDゴシック"/>
          <w:b/>
        </w:rPr>
        <w:t xml:space="preserve">   Sistéma de</w:t>
      </w:r>
      <w:r w:rsidRPr="00F65C68">
        <w:rPr>
          <w:rFonts w:ascii="BIZ UDゴシック" w:eastAsia="BIZ UDゴシック" w:hAnsi="BIZ UDゴシック"/>
        </w:rPr>
        <w:t xml:space="preserve"> </w:t>
      </w:r>
      <w:r w:rsidRPr="00F65C68">
        <w:rPr>
          <w:rFonts w:ascii="BIZ UDゴシック" w:eastAsia="BIZ UDゴシック" w:hAnsi="BIZ UDゴシック"/>
          <w:b/>
        </w:rPr>
        <w:t xml:space="preserve">Subsídio público para despesas medicas ao tratamento </w:t>
      </w:r>
    </w:p>
    <w:p w14:paraId="09AF6DC5" w14:textId="18CBFAEB" w:rsidR="00EC1467" w:rsidRPr="00F65C68" w:rsidRDefault="00BF3AA7" w:rsidP="00575672">
      <w:pPr>
        <w:ind w:firstLineChars="950" w:firstLine="2094"/>
        <w:rPr>
          <w:rFonts w:ascii="BIZ UDゴシック" w:eastAsia="BIZ UDゴシック" w:hAnsi="BIZ UDゴシック"/>
          <w:b/>
        </w:rPr>
      </w:pPr>
      <w:r w:rsidRPr="00F65C68">
        <w:rPr>
          <w:rFonts w:ascii="BIZ UDゴシック" w:eastAsia="BIZ UDゴシック" w:hAnsi="BIZ UDゴシック"/>
          <w:b/>
        </w:rPr>
        <w:t>na internação</w:t>
      </w:r>
      <w:r w:rsidR="00575672" w:rsidRPr="00F65C68">
        <w:rPr>
          <w:rFonts w:ascii="BIZ UDゴシック" w:eastAsia="BIZ UDゴシック" w:hAnsi="BIZ UDゴシック"/>
          <w:b/>
        </w:rPr>
        <w:t xml:space="preserve"> baseado com notificação de internação</w:t>
      </w:r>
      <w:r w:rsidR="00E438E8" w:rsidRPr="00F65C68">
        <w:rPr>
          <w:rFonts w:ascii="BIZ UDゴシック" w:eastAsia="BIZ UDゴシック" w:hAnsi="BIZ UDゴシック" w:hint="eastAsia"/>
          <w:b/>
        </w:rPr>
        <w:t>（</w:t>
      </w:r>
      <w:r w:rsidR="00575672" w:rsidRPr="00F65C68">
        <w:rPr>
          <w:rFonts w:ascii="BIZ UDゴシック" w:eastAsia="BIZ UDゴシック" w:hAnsi="BIZ UDゴシック"/>
          <w:b/>
        </w:rPr>
        <w:t>artigo</w:t>
      </w:r>
      <w:r w:rsidR="00E438E8" w:rsidRPr="00F65C68">
        <w:rPr>
          <w:rFonts w:ascii="BIZ UDゴシック" w:eastAsia="BIZ UDゴシック" w:hAnsi="BIZ UDゴシック" w:hint="eastAsia"/>
          <w:b/>
        </w:rPr>
        <w:t>３７）</w:t>
      </w:r>
    </w:p>
    <w:p w14:paraId="2A12D557" w14:textId="1EFA6754" w:rsidR="003A32F3" w:rsidRPr="00F65C68" w:rsidRDefault="00931EBC" w:rsidP="00AF3DE2">
      <w:pPr>
        <w:spacing w:line="0" w:lineRule="atLeast"/>
        <w:jc w:val="center"/>
        <w:rPr>
          <w:sz w:val="24"/>
          <w:szCs w:val="24"/>
        </w:rPr>
      </w:pPr>
      <w:r w:rsidRPr="00F65C68">
        <w:rPr>
          <w:noProof/>
          <w:sz w:val="24"/>
          <w:szCs w:val="24"/>
        </w:rPr>
        <w:drawing>
          <wp:inline distT="0" distB="0" distL="0" distR="0" wp14:anchorId="03D697AB" wp14:editId="3A27ABE6">
            <wp:extent cx="4819650" cy="114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EEAB6" w14:textId="77777777" w:rsidR="0004034D" w:rsidRPr="00F65C68" w:rsidRDefault="0004034D" w:rsidP="0004034D">
      <w:pPr>
        <w:spacing w:line="0" w:lineRule="atLeast"/>
        <w:rPr>
          <w:b/>
          <w:sz w:val="20"/>
          <w:szCs w:val="20"/>
        </w:rPr>
      </w:pPr>
    </w:p>
    <w:p w14:paraId="10D2B6BD" w14:textId="08A69C12" w:rsidR="00EC1467" w:rsidRPr="00F65C68" w:rsidRDefault="00575672" w:rsidP="00EC1467">
      <w:pPr>
        <w:numPr>
          <w:ilvl w:val="0"/>
          <w:numId w:val="12"/>
        </w:numPr>
        <w:spacing w:line="0" w:lineRule="atLeast"/>
        <w:rPr>
          <w:rFonts w:ascii="BIZ UDゴシック" w:eastAsia="BIZ UDゴシック" w:hAnsi="BIZ UDゴシック"/>
          <w:b/>
          <w:sz w:val="20"/>
          <w:szCs w:val="20"/>
        </w:rPr>
      </w:pPr>
      <w:r w:rsidRPr="00F65C68">
        <w:rPr>
          <w:rFonts w:ascii="BIZ UDゴシック" w:eastAsia="BIZ UDゴシック" w:hAnsi="BIZ UDゴシック"/>
          <w:b/>
          <w:sz w:val="20"/>
          <w:szCs w:val="20"/>
        </w:rPr>
        <w:t>Público-</w:t>
      </w:r>
      <w:r w:rsidR="00556294">
        <w:rPr>
          <w:rFonts w:ascii="BIZ UDゴシック" w:eastAsia="BIZ UDゴシック" w:hAnsi="BIZ UDゴシック" w:hint="eastAsia"/>
          <w:b/>
          <w:sz w:val="20"/>
          <w:szCs w:val="20"/>
        </w:rPr>
        <w:t>alvo</w:t>
      </w:r>
    </w:p>
    <w:p w14:paraId="2315FD13" w14:textId="0C50D59E" w:rsidR="00BD5BE4" w:rsidRPr="00F65C68" w:rsidRDefault="002C5EB6" w:rsidP="0004034D">
      <w:pPr>
        <w:spacing w:line="0" w:lineRule="atLeas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9E208B">
        <w:rPr>
          <w:rFonts w:ascii="BIZ UDゴシック" w:eastAsia="BIZ UDゴシック" w:hAnsi="BIZ UDゴシック"/>
          <w:sz w:val="20"/>
          <w:szCs w:val="20"/>
        </w:rPr>
        <w:t>Pessoas</w:t>
      </w:r>
      <w:r w:rsidR="00556294" w:rsidRPr="009E208B">
        <w:rPr>
          <w:rFonts w:ascii="BIZ UDゴシック" w:eastAsia="BIZ UDゴシック" w:hAnsi="BIZ UDゴシック"/>
          <w:sz w:val="20"/>
          <w:szCs w:val="20"/>
        </w:rPr>
        <w:t xml:space="preserve"> que estão internadas através da</w:t>
      </w:r>
      <w:r w:rsidRPr="009E208B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="00556294" w:rsidRPr="009E208B">
        <w:rPr>
          <w:rFonts w:ascii="BIZ UDゴシック" w:eastAsia="BIZ UDゴシック" w:hAnsi="BIZ UDゴシック"/>
          <w:sz w:val="20"/>
          <w:szCs w:val="20"/>
        </w:rPr>
        <w:t>"notificação de internação" e</w:t>
      </w:r>
      <w:r w:rsidR="00556294" w:rsidRPr="00556294">
        <w:rPr>
          <w:rFonts w:ascii="BIZ UDゴシック" w:eastAsia="BIZ UDゴシック" w:hAnsi="BIZ UDゴシック"/>
          <w:color w:val="FF0000"/>
          <w:sz w:val="20"/>
          <w:szCs w:val="20"/>
        </w:rPr>
        <w:t xml:space="preserve"> </w:t>
      </w:r>
      <w:r w:rsidR="00556294" w:rsidRPr="00D10346">
        <w:rPr>
          <w:rFonts w:ascii="BIZ UDゴシック" w:eastAsia="BIZ UDゴシック" w:hAnsi="BIZ UDゴシック"/>
          <w:color w:val="FF0000"/>
          <w:sz w:val="20"/>
          <w:szCs w:val="20"/>
        </w:rPr>
        <w:t xml:space="preserve"> </w:t>
      </w:r>
      <w:r w:rsidR="00556294" w:rsidRPr="006A081A">
        <w:rPr>
          <w:rFonts w:ascii="BIZ UDゴシック" w:eastAsia="BIZ UDゴシック" w:hAnsi="BIZ UDゴシック"/>
          <w:sz w:val="20"/>
          <w:szCs w:val="20"/>
        </w:rPr>
        <w:t>"</w:t>
      </w:r>
      <w:r w:rsidR="00D10346" w:rsidRPr="006A081A">
        <w:rPr>
          <w:rFonts w:ascii="BIZ UDゴシック" w:eastAsia="BIZ UDゴシック" w:hAnsi="BIZ UDゴシック"/>
          <w:sz w:val="20"/>
          <w:szCs w:val="20"/>
        </w:rPr>
        <w:t>Aviso de prolongamento d</w:t>
      </w:r>
      <w:r w:rsidR="00556294" w:rsidRPr="006A081A">
        <w:rPr>
          <w:rFonts w:ascii="BIZ UDゴシック" w:eastAsia="BIZ UDゴシック" w:hAnsi="BIZ UDゴシック"/>
          <w:sz w:val="20"/>
          <w:szCs w:val="20"/>
        </w:rPr>
        <w:t>o período de internação"</w:t>
      </w:r>
      <w:r w:rsidRPr="006A081A">
        <w:rPr>
          <w:rFonts w:ascii="BIZ UDゴシック" w:eastAsia="BIZ UDゴシック" w:hAnsi="BIZ UDゴシック"/>
          <w:sz w:val="20"/>
          <w:szCs w:val="20"/>
        </w:rPr>
        <w:t xml:space="preserve"> em leito para tuberculos</w:t>
      </w:r>
      <w:r w:rsidRPr="00F65C68">
        <w:rPr>
          <w:rFonts w:ascii="BIZ UDゴシック" w:eastAsia="BIZ UDゴシック" w:hAnsi="BIZ UDゴシック"/>
          <w:sz w:val="20"/>
          <w:szCs w:val="20"/>
        </w:rPr>
        <w:t xml:space="preserve">e </w:t>
      </w:r>
      <w:r w:rsidR="00556294" w:rsidRPr="009E208B">
        <w:rPr>
          <w:rFonts w:ascii="BIZ UDゴシック" w:eastAsia="BIZ UDゴシック" w:hAnsi="BIZ UDゴシック" w:hint="eastAsia"/>
          <w:sz w:val="20"/>
          <w:szCs w:val="20"/>
        </w:rPr>
        <w:t>para</w:t>
      </w:r>
      <w:r w:rsidRPr="009E208B">
        <w:rPr>
          <w:rFonts w:ascii="BIZ UDゴシック" w:eastAsia="BIZ UDゴシック" w:hAnsi="BIZ UDゴシック"/>
          <w:sz w:val="20"/>
          <w:szCs w:val="20"/>
        </w:rPr>
        <w:t xml:space="preserve"> tratamento, com base </w:t>
      </w:r>
      <w:r w:rsidR="00556294" w:rsidRPr="009E208B">
        <w:rPr>
          <w:rFonts w:ascii="BIZ UDゴシック" w:eastAsia="BIZ UDゴシック" w:hAnsi="BIZ UDゴシック" w:hint="eastAsia"/>
          <w:sz w:val="20"/>
          <w:szCs w:val="20"/>
        </w:rPr>
        <w:t>n</w:t>
      </w:r>
      <w:r w:rsidRPr="009E208B">
        <w:rPr>
          <w:rFonts w:ascii="BIZ UDゴシック" w:eastAsia="BIZ UDゴシック" w:hAnsi="BIZ UDゴシック"/>
          <w:sz w:val="20"/>
          <w:szCs w:val="20"/>
        </w:rPr>
        <w:t>a</w:t>
      </w:r>
      <w:r w:rsidRPr="00F65C68">
        <w:rPr>
          <w:rFonts w:ascii="BIZ UDゴシック" w:eastAsia="BIZ UDゴシック" w:hAnsi="BIZ UDゴシック"/>
          <w:sz w:val="20"/>
          <w:szCs w:val="20"/>
        </w:rPr>
        <w:t xml:space="preserve"> "</w:t>
      </w:r>
      <w:r w:rsidRPr="00F65C68">
        <w:rPr>
          <w:rFonts w:ascii="BIZ UDゴシック" w:eastAsia="BIZ UDゴシック" w:hAnsi="BIZ UDゴシック"/>
        </w:rPr>
        <w:t xml:space="preserve"> </w:t>
      </w:r>
      <w:r w:rsidRPr="00F65C68">
        <w:rPr>
          <w:rFonts w:ascii="BIZ UDゴシック" w:eastAsia="BIZ UDゴシック" w:hAnsi="BIZ UDゴシック"/>
          <w:sz w:val="20"/>
          <w:szCs w:val="20"/>
        </w:rPr>
        <w:t xml:space="preserve">Legislação para prevenção de doenças infectocontagiosas e tratamento de pacientes infectados". </w:t>
      </w:r>
    </w:p>
    <w:p w14:paraId="1D9A8245" w14:textId="77777777" w:rsidR="00A50E39" w:rsidRPr="00F65C68" w:rsidRDefault="00A50E39" w:rsidP="00824253">
      <w:pPr>
        <w:pStyle w:val="a8"/>
        <w:ind w:leftChars="0" w:left="0"/>
        <w:rPr>
          <w:rFonts w:ascii="Times New Roman" w:hAnsi="Times New Roman"/>
          <w:b/>
          <w:sz w:val="20"/>
          <w:szCs w:val="20"/>
        </w:rPr>
      </w:pPr>
    </w:p>
    <w:p w14:paraId="4B8445AA" w14:textId="3AD121BD" w:rsidR="00A81E80" w:rsidRPr="00556294" w:rsidRDefault="00556294" w:rsidP="00A81E80">
      <w:pPr>
        <w:pStyle w:val="a8"/>
        <w:numPr>
          <w:ilvl w:val="0"/>
          <w:numId w:val="13"/>
        </w:numPr>
        <w:ind w:leftChars="0"/>
        <w:rPr>
          <w:rFonts w:ascii="Times New Roman" w:hAnsi="Times New Roman"/>
          <w:b/>
          <w:sz w:val="20"/>
          <w:szCs w:val="20"/>
        </w:rPr>
      </w:pPr>
      <w:r>
        <w:rPr>
          <w:rFonts w:ascii="BIZ UDゴシック" w:eastAsia="BIZ UDゴシック" w:hAnsi="BIZ UDゴシック"/>
        </w:rPr>
        <w:t>Coberturas das d</w:t>
      </w:r>
      <w:r w:rsidR="00BF3AA7" w:rsidRPr="00F65C68">
        <w:rPr>
          <w:rFonts w:ascii="BIZ UDゴシック" w:eastAsia="BIZ UDゴシック" w:hAnsi="BIZ UDゴシック"/>
        </w:rPr>
        <w:t xml:space="preserve">espesas médicas </w:t>
      </w:r>
    </w:p>
    <w:p w14:paraId="4569C4FC" w14:textId="77777777" w:rsidR="00556294" w:rsidRPr="00556294" w:rsidRDefault="00556294" w:rsidP="00556294">
      <w:pPr>
        <w:rPr>
          <w:rFonts w:ascii="Times New Roman" w:hAnsi="Times New Roman"/>
          <w:b/>
          <w:sz w:val="20"/>
          <w:szCs w:val="20"/>
        </w:rPr>
      </w:pPr>
    </w:p>
    <w:p w14:paraId="609C1E6E" w14:textId="7B28883B" w:rsidR="00BF3AA7" w:rsidRPr="009E208B" w:rsidRDefault="00BF3AA7" w:rsidP="009965C5">
      <w:pPr>
        <w:pStyle w:val="a8"/>
        <w:numPr>
          <w:ilvl w:val="0"/>
          <w:numId w:val="15"/>
        </w:numPr>
        <w:ind w:leftChars="0"/>
        <w:rPr>
          <w:rFonts w:ascii="BIZ UDゴシック" w:eastAsia="BIZ UDゴシック" w:hAnsi="BIZ UDゴシック"/>
          <w:sz w:val="20"/>
          <w:szCs w:val="20"/>
        </w:rPr>
      </w:pPr>
      <w:r w:rsidRPr="00F65C68">
        <w:rPr>
          <w:rFonts w:ascii="BIZ UDゴシック" w:eastAsia="BIZ UDゴシック" w:hAnsi="BIZ UDゴシック" w:hint="eastAsia"/>
          <w:sz w:val="20"/>
          <w:szCs w:val="20"/>
        </w:rPr>
        <w:t>Consulta médica ② Fornecimento de medicamentos ou materiais terapêuticos ③ Procedimentos médicos, cirurgias e outros tratamentos ④ Internação</w:t>
      </w:r>
      <w:r w:rsidR="009965C5" w:rsidRPr="00F65C68">
        <w:rPr>
          <w:rFonts w:ascii="BIZ UDゴシック" w:eastAsia="BIZ UDゴシック" w:hAnsi="BIZ UDゴシック"/>
          <w:sz w:val="20"/>
          <w:szCs w:val="20"/>
        </w:rPr>
        <w:t>,</w:t>
      </w:r>
      <w:r w:rsidR="009965C5" w:rsidRPr="009E208B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Pr="009E208B">
        <w:rPr>
          <w:rFonts w:ascii="BIZ UDゴシック" w:eastAsia="BIZ UDゴシック" w:hAnsi="BIZ UDゴシック" w:hint="eastAsia"/>
          <w:sz w:val="20"/>
          <w:szCs w:val="20"/>
        </w:rPr>
        <w:t xml:space="preserve">cuidados </w:t>
      </w:r>
      <w:r w:rsidR="00E3579D" w:rsidRPr="009E208B">
        <w:rPr>
          <w:rFonts w:ascii="BIZ UDゴシック" w:eastAsia="BIZ UDゴシック" w:hAnsi="BIZ UDゴシック"/>
          <w:sz w:val="20"/>
          <w:szCs w:val="20"/>
        </w:rPr>
        <w:t>recebidos durante o</w:t>
      </w:r>
      <w:r w:rsidRPr="009E208B">
        <w:rPr>
          <w:rFonts w:ascii="BIZ UDゴシック" w:eastAsia="BIZ UDゴシック" w:hAnsi="BIZ UDゴシック" w:hint="eastAsia"/>
          <w:sz w:val="20"/>
          <w:szCs w:val="20"/>
        </w:rPr>
        <w:t xml:space="preserve"> tratamento hospitalar</w:t>
      </w:r>
      <w:r w:rsidR="009965C5" w:rsidRPr="009E208B">
        <w:rPr>
          <w:rFonts w:ascii="BIZ UDゴシック" w:eastAsia="BIZ UDゴシック" w:hAnsi="BIZ UDゴシック"/>
          <w:sz w:val="20"/>
          <w:szCs w:val="20"/>
        </w:rPr>
        <w:t xml:space="preserve"> e outras </w:t>
      </w:r>
      <w:r w:rsidRPr="009E208B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9965C5" w:rsidRPr="009E208B">
        <w:rPr>
          <w:rFonts w:ascii="BIZ UDゴシック" w:eastAsia="BIZ UDゴシック" w:hAnsi="BIZ UDゴシック"/>
          <w:sz w:val="20"/>
          <w:szCs w:val="20"/>
        </w:rPr>
        <w:t>enfermagens (</w:t>
      </w:r>
      <w:r w:rsidRPr="009E208B">
        <w:rPr>
          <w:rFonts w:ascii="BIZ UDゴシック" w:eastAsia="BIZ UDゴシック" w:hAnsi="BIZ UDゴシック" w:hint="eastAsia"/>
          <w:sz w:val="20"/>
          <w:szCs w:val="20"/>
        </w:rPr>
        <w:t xml:space="preserve">incluindo </w:t>
      </w:r>
      <w:r w:rsidR="009965C5" w:rsidRPr="009E208B">
        <w:rPr>
          <w:rFonts w:ascii="BIZ UDゴシック" w:eastAsia="BIZ UDゴシック" w:hAnsi="BIZ UDゴシック"/>
          <w:sz w:val="20"/>
          <w:szCs w:val="20"/>
        </w:rPr>
        <w:t xml:space="preserve">custo de </w:t>
      </w:r>
      <w:r w:rsidRPr="009E208B">
        <w:rPr>
          <w:rFonts w:ascii="BIZ UDゴシック" w:eastAsia="BIZ UDゴシック" w:hAnsi="BIZ UDゴシック" w:hint="eastAsia"/>
          <w:sz w:val="20"/>
          <w:szCs w:val="20"/>
        </w:rPr>
        <w:t>alimentação</w:t>
      </w:r>
      <w:r w:rsidR="009965C5" w:rsidRPr="009E208B">
        <w:rPr>
          <w:rFonts w:ascii="BIZ UDゴシック" w:eastAsia="BIZ UDゴシック" w:hAnsi="BIZ UDゴシック"/>
          <w:sz w:val="20"/>
          <w:szCs w:val="20"/>
        </w:rPr>
        <w:t>)</w:t>
      </w:r>
      <w:r w:rsidRPr="009E208B">
        <w:rPr>
          <w:rFonts w:ascii="BIZ UDゴシック" w:eastAsia="BIZ UDゴシック" w:hAnsi="BIZ UDゴシック" w:hint="eastAsia"/>
          <w:sz w:val="20"/>
          <w:szCs w:val="20"/>
        </w:rPr>
        <w:t>.</w:t>
      </w:r>
    </w:p>
    <w:p w14:paraId="4130CFB7" w14:textId="30861233" w:rsidR="00A50E39" w:rsidRPr="00F65C68" w:rsidRDefault="0004034D" w:rsidP="00A81E80">
      <w:pPr>
        <w:spacing w:line="0" w:lineRule="atLeast"/>
        <w:rPr>
          <w:rFonts w:ascii="BIZ UDゴシック" w:eastAsia="BIZ UDゴシック" w:hAnsi="BIZ UDゴシック"/>
          <w:sz w:val="20"/>
          <w:szCs w:val="20"/>
        </w:rPr>
      </w:pPr>
      <w:r w:rsidRPr="009E208B">
        <w:rPr>
          <w:rFonts w:ascii="BIZ UDゴシック" w:eastAsia="BIZ UDゴシック" w:hAnsi="BIZ UDゴシック"/>
          <w:sz w:val="20"/>
          <w:szCs w:val="20"/>
        </w:rPr>
        <w:t xml:space="preserve">(As despesas </w:t>
      </w:r>
      <w:r w:rsidR="00E56950" w:rsidRPr="009E208B">
        <w:rPr>
          <w:rFonts w:ascii="BIZ UDゴシック" w:eastAsia="BIZ UDゴシック" w:hAnsi="BIZ UDゴシック"/>
          <w:sz w:val="20"/>
          <w:szCs w:val="20"/>
        </w:rPr>
        <w:t xml:space="preserve">que </w:t>
      </w:r>
      <w:r w:rsidRPr="009E208B">
        <w:rPr>
          <w:rFonts w:ascii="BIZ UDゴシック" w:eastAsia="BIZ UDゴシック" w:hAnsi="BIZ UDゴシック"/>
          <w:sz w:val="20"/>
          <w:szCs w:val="20"/>
        </w:rPr>
        <w:t>não</w:t>
      </w:r>
      <w:r w:rsidR="00E56950" w:rsidRPr="009E208B">
        <w:rPr>
          <w:rFonts w:ascii="BIZ UDゴシック" w:eastAsia="BIZ UDゴシック" w:hAnsi="BIZ UDゴシック"/>
          <w:sz w:val="20"/>
          <w:szCs w:val="20"/>
        </w:rPr>
        <w:t xml:space="preserve"> são</w:t>
      </w:r>
      <w:r w:rsidRPr="009E208B">
        <w:rPr>
          <w:rFonts w:ascii="BIZ UDゴシック" w:eastAsia="BIZ UDゴシック" w:hAnsi="BIZ UDゴシック"/>
          <w:sz w:val="20"/>
          <w:szCs w:val="20"/>
        </w:rPr>
        <w:t xml:space="preserve"> cobertas pelo seguro, como</w:t>
      </w:r>
      <w:r w:rsidRPr="00646AEC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="00E56950" w:rsidRPr="00646AEC">
        <w:rPr>
          <w:rFonts w:ascii="BIZ UDゴシック" w:eastAsia="BIZ UDゴシック" w:hAnsi="BIZ UDゴシック"/>
          <w:sz w:val="20"/>
          <w:szCs w:val="20"/>
        </w:rPr>
        <w:t xml:space="preserve">a </w:t>
      </w:r>
      <w:r w:rsidRPr="00646AEC">
        <w:rPr>
          <w:rFonts w:ascii="BIZ UDゴシック" w:eastAsia="BIZ UDゴシック" w:hAnsi="BIZ UDゴシック"/>
          <w:sz w:val="20"/>
          <w:szCs w:val="20"/>
        </w:rPr>
        <w:t xml:space="preserve">taxa </w:t>
      </w:r>
      <w:r w:rsidR="00E56950" w:rsidRPr="00646AEC">
        <w:rPr>
          <w:rFonts w:ascii="BIZ UDゴシック" w:eastAsia="BIZ UDゴシック" w:hAnsi="BIZ UDゴシック"/>
          <w:sz w:val="20"/>
          <w:szCs w:val="20"/>
        </w:rPr>
        <w:t>adicional do leito</w:t>
      </w:r>
      <w:r w:rsidRPr="00F65C68">
        <w:rPr>
          <w:rFonts w:ascii="BIZ UDゴシック" w:eastAsia="BIZ UDゴシック" w:hAnsi="BIZ UDゴシック"/>
          <w:sz w:val="20"/>
          <w:szCs w:val="20"/>
        </w:rPr>
        <w:t>, tarifa de eletricidade e taxa de emissão de atestado médico, entre outras, não estão incluídas n</w:t>
      </w:r>
      <w:r w:rsidR="00E56950">
        <w:rPr>
          <w:rFonts w:ascii="BIZ UDゴシック" w:eastAsia="BIZ UDゴシック" w:hAnsi="BIZ UDゴシック"/>
          <w:sz w:val="20"/>
          <w:szCs w:val="20"/>
        </w:rPr>
        <w:t>o subsídio</w:t>
      </w:r>
      <w:r w:rsidRPr="00F65C68">
        <w:rPr>
          <w:rFonts w:ascii="BIZ UDゴシック" w:eastAsia="BIZ UDゴシック" w:hAnsi="BIZ UDゴシック"/>
          <w:sz w:val="20"/>
          <w:szCs w:val="20"/>
        </w:rPr>
        <w:t xml:space="preserve"> públic</w:t>
      </w:r>
      <w:r w:rsidR="00E56950">
        <w:rPr>
          <w:rFonts w:ascii="BIZ UDゴシック" w:eastAsia="BIZ UDゴシック" w:hAnsi="BIZ UDゴシック"/>
          <w:sz w:val="20"/>
          <w:szCs w:val="20"/>
        </w:rPr>
        <w:t>o</w:t>
      </w:r>
      <w:r w:rsidRPr="00F65C68">
        <w:rPr>
          <w:rFonts w:ascii="BIZ UDゴシック" w:eastAsia="BIZ UDゴシック" w:hAnsi="BIZ UDゴシック"/>
          <w:sz w:val="20"/>
          <w:szCs w:val="20"/>
        </w:rPr>
        <w:t>.)"</w:t>
      </w:r>
    </w:p>
    <w:p w14:paraId="1AD7A183" w14:textId="77777777" w:rsidR="0004034D" w:rsidRPr="00F65C68" w:rsidRDefault="0004034D" w:rsidP="00A81E80">
      <w:pPr>
        <w:spacing w:line="0" w:lineRule="atLeast"/>
        <w:rPr>
          <w:rFonts w:ascii="BIZ UDゴシック" w:eastAsia="BIZ UDゴシック" w:hAnsi="BIZ UDゴシック"/>
          <w:sz w:val="20"/>
          <w:szCs w:val="20"/>
        </w:rPr>
      </w:pPr>
    </w:p>
    <w:p w14:paraId="089D694A" w14:textId="2706BDCB" w:rsidR="00A81E80" w:rsidRPr="00F65C68" w:rsidRDefault="00E438E8" w:rsidP="00A81E80">
      <w:pPr>
        <w:spacing w:line="0" w:lineRule="atLeast"/>
        <w:rPr>
          <w:rFonts w:ascii="BIZ UDゴシック" w:eastAsia="BIZ UDゴシック" w:hAnsi="BIZ UDゴシック"/>
          <w:b/>
          <w:sz w:val="20"/>
          <w:szCs w:val="20"/>
        </w:rPr>
      </w:pPr>
      <w:bookmarkStart w:id="0" w:name="_Hlk189337008"/>
      <w:r w:rsidRPr="00F65C68">
        <w:rPr>
          <w:rFonts w:hint="eastAsia"/>
          <w:sz w:val="20"/>
          <w:szCs w:val="20"/>
        </w:rPr>
        <w:t>★</w:t>
      </w:r>
      <w:r w:rsidR="00A81E80" w:rsidRPr="00F65C68">
        <w:rPr>
          <w:rFonts w:hint="eastAsia"/>
          <w:sz w:val="20"/>
          <w:szCs w:val="20"/>
        </w:rPr>
        <w:t xml:space="preserve"> </w:t>
      </w:r>
      <w:r w:rsidR="0004034D" w:rsidRPr="00F65C68">
        <w:rPr>
          <w:rFonts w:ascii="BIZ UDゴシック" w:eastAsia="BIZ UDゴシック" w:hAnsi="BIZ UDゴシック"/>
          <w:sz w:val="21"/>
          <w:szCs w:val="21"/>
        </w:rPr>
        <w:t>Despesas por conta própria</w:t>
      </w:r>
      <w:r w:rsidR="0004034D" w:rsidRPr="00F65C68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</w:p>
    <w:bookmarkEnd w:id="0"/>
    <w:p w14:paraId="4B5BD3A8" w14:textId="1F1BD104" w:rsidR="00A81E80" w:rsidRPr="00F65C68" w:rsidRDefault="0004034D" w:rsidP="00824253">
      <w:pPr>
        <w:spacing w:line="0" w:lineRule="atLeas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F65C68">
        <w:rPr>
          <w:rFonts w:ascii="BIZ UDゴシック" w:eastAsia="BIZ UDゴシック" w:hAnsi="BIZ UDゴシック"/>
          <w:sz w:val="20"/>
          <w:szCs w:val="20"/>
        </w:rPr>
        <w:t>De acordo com a renda do beneficiário, do cônjuge e dos familiares diretos que compartilham a mesma economia doméstica, será necessário arcar com uma parte d</w:t>
      </w:r>
      <w:r w:rsidRPr="00F65C68">
        <w:rPr>
          <w:rFonts w:ascii="BIZ UDゴシック" w:eastAsia="BIZ UDゴシック" w:hAnsi="BIZ UDゴシック" w:hint="eastAsia"/>
          <w:sz w:val="20"/>
          <w:szCs w:val="20"/>
        </w:rPr>
        <w:t>as despesas</w:t>
      </w:r>
      <w:r w:rsidRPr="00F65C68">
        <w:rPr>
          <w:rFonts w:ascii="BIZ UDゴシック" w:eastAsia="BIZ UDゴシック" w:hAnsi="BIZ UDゴシック"/>
          <w:sz w:val="20"/>
          <w:szCs w:val="20"/>
        </w:rPr>
        <w:t>.</w:t>
      </w:r>
    </w:p>
    <w:p w14:paraId="1CD39ED0" w14:textId="4B618009" w:rsidR="00A81E80" w:rsidRPr="00F65C68" w:rsidRDefault="00A50E39" w:rsidP="00A81E80">
      <w:pPr>
        <w:rPr>
          <w:rFonts w:ascii="Times New Roman" w:hAnsi="Times New Roman"/>
          <w:sz w:val="24"/>
          <w:szCs w:val="24"/>
        </w:rPr>
      </w:pPr>
      <w:r w:rsidRPr="00F65C68">
        <w:rPr>
          <w:rFonts w:ascii="Times New Roman" w:hAnsi="Times New Roman"/>
          <w:sz w:val="24"/>
          <w:szCs w:val="24"/>
        </w:rPr>
        <w:t xml:space="preserve">    </w:t>
      </w:r>
      <w:r w:rsidR="00A81E80" w:rsidRPr="00F65C68">
        <w:rPr>
          <w:rFonts w:ascii="Times New Roman" w:hAnsi="Times New Roman"/>
          <w:sz w:val="24"/>
          <w:szCs w:val="24"/>
        </w:rPr>
        <w:tab/>
      </w:r>
      <w:r w:rsidR="00A81E80" w:rsidRPr="00F65C68">
        <w:rPr>
          <w:rFonts w:ascii="Times New Roman" w:hAnsi="Times New Roman"/>
          <w:sz w:val="24"/>
          <w:szCs w:val="24"/>
        </w:rPr>
        <w:tab/>
        <w:t xml:space="preserve"> </w:t>
      </w:r>
      <w:r w:rsidR="00A81E80" w:rsidRPr="00F65C68">
        <w:rPr>
          <w:rFonts w:ascii="Times New Roman" w:hAnsi="Times New Roman" w:hint="eastAsia"/>
          <w:sz w:val="24"/>
          <w:szCs w:val="24"/>
        </w:rPr>
        <w:t xml:space="preserve">                </w:t>
      </w:r>
      <w:r w:rsidR="00E3579D">
        <w:rPr>
          <w:rFonts w:ascii="Times New Roman" w:hAnsi="Times New Roman"/>
          <w:sz w:val="24"/>
          <w:szCs w:val="24"/>
        </w:rPr>
        <w:t xml:space="preserve"> o</w:t>
      </w:r>
    </w:p>
    <w:p w14:paraId="7D804FAD" w14:textId="323F6439" w:rsidR="007C357E" w:rsidRPr="00F65C68" w:rsidRDefault="000F24E7" w:rsidP="001A3FDD">
      <w:pPr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  <w:r w:rsidRPr="00F65C68">
        <w:rPr>
          <w:rFonts w:ascii="BIZ UDゴシック" w:eastAsia="BIZ UDゴシック" w:hAnsi="BIZ UDゴシック" w:hint="eastAsia"/>
          <w:b/>
          <w:sz w:val="18"/>
          <w:szCs w:val="18"/>
          <w:lang w:eastAsia="zh-CN"/>
        </w:rPr>
        <w:t>＊</w:t>
      </w:r>
      <w:r w:rsidR="008F34AA" w:rsidRPr="00F65C68">
        <w:rPr>
          <w:rFonts w:ascii="BIZ UDゴシック" w:eastAsia="BIZ UDゴシック" w:hAnsi="BIZ UDゴシック"/>
          <w:sz w:val="18"/>
          <w:szCs w:val="18"/>
        </w:rPr>
        <w:t>Imposto de renda anual total</w:t>
      </w:r>
      <w:r w:rsidR="00E438E8" w:rsidRPr="00F65C68">
        <w:rPr>
          <w:rFonts w:ascii="BIZ UDゴシック" w:eastAsia="BIZ UDゴシック" w:hAnsi="BIZ UDゴシック" w:hint="eastAsia"/>
          <w:sz w:val="18"/>
          <w:szCs w:val="18"/>
        </w:rPr>
        <w:t>：</w:t>
      </w:r>
      <w:r w:rsidR="008F34AA" w:rsidRPr="00F65C68">
        <w:rPr>
          <w:rFonts w:ascii="BIZ UDゴシック" w:eastAsia="BIZ UDゴシック" w:hAnsi="BIZ UDゴシック"/>
          <w:sz w:val="18"/>
          <w:szCs w:val="18"/>
        </w:rPr>
        <w:t xml:space="preserve">até </w:t>
      </w:r>
      <w:bookmarkStart w:id="1" w:name="_Hlk189336687"/>
      <w:r w:rsidR="008F34AA" w:rsidRPr="00F65C68">
        <w:rPr>
          <w:rFonts w:ascii="BIZ UDゴシック" w:eastAsia="BIZ UDゴシック" w:hAnsi="BIZ UDゴシック"/>
          <w:sz w:val="18"/>
          <w:szCs w:val="18"/>
        </w:rPr>
        <w:t>1.470.000 ienes</w:t>
      </w:r>
      <w:bookmarkEnd w:id="1"/>
      <w:r w:rsidR="00A50E39" w:rsidRPr="00F65C68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8F34AA" w:rsidRPr="00F65C68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="00E438E8" w:rsidRPr="00F65C68">
        <w:rPr>
          <w:rFonts w:ascii="BIZ UDゴシック" w:eastAsia="BIZ UDゴシック" w:hAnsi="BIZ UDゴシック" w:hint="eastAsia"/>
          <w:sz w:val="18"/>
          <w:szCs w:val="18"/>
        </w:rPr>
        <w:t>＊</w:t>
      </w:r>
      <w:r w:rsidR="008F34AA" w:rsidRPr="00F65C68">
        <w:rPr>
          <w:rFonts w:ascii="BIZ UDゴシック" w:eastAsia="BIZ UDゴシック" w:hAnsi="BIZ UDゴシック"/>
          <w:sz w:val="18"/>
          <w:szCs w:val="18"/>
        </w:rPr>
        <w:t>Imposto de renda anual total</w:t>
      </w:r>
      <w:r w:rsidR="00E438E8" w:rsidRPr="00F65C68">
        <w:rPr>
          <w:rFonts w:ascii="BIZ UDゴシック" w:eastAsia="BIZ UDゴシック" w:hAnsi="BIZ UDゴシック" w:hint="eastAsia"/>
          <w:sz w:val="18"/>
          <w:szCs w:val="18"/>
        </w:rPr>
        <w:t>：</w:t>
      </w:r>
      <w:r w:rsidR="008F34AA" w:rsidRPr="00F65C68">
        <w:rPr>
          <w:rFonts w:ascii="BIZ UDゴシック" w:eastAsia="BIZ UDゴシック" w:hAnsi="BIZ UDゴシック"/>
          <w:sz w:val="18"/>
          <w:szCs w:val="18"/>
        </w:rPr>
        <w:t>acima de 1.470.000 ienes</w:t>
      </w:r>
      <w:r w:rsidR="00634F6A" w:rsidRPr="00F65C68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</w:p>
    <w:p w14:paraId="3E7D8FF1" w14:textId="76EFD208" w:rsidR="00824253" w:rsidRPr="00F65C68" w:rsidRDefault="00646AEC" w:rsidP="00824253">
      <w:pPr>
        <w:ind w:firstLineChars="200" w:firstLine="441"/>
        <w:rPr>
          <w:sz w:val="20"/>
          <w:szCs w:val="20"/>
        </w:rPr>
      </w:pPr>
      <w:r w:rsidRPr="00F65C68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5680" behindDoc="1" locked="0" layoutInCell="1" allowOverlap="1" wp14:anchorId="5A853B2F" wp14:editId="695961D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478155" cy="569595"/>
            <wp:effectExtent l="0" t="0" r="0" b="1905"/>
            <wp:wrapNone/>
            <wp:docPr id="7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4AA" w:rsidRPr="00F65C68">
        <w:rPr>
          <w:rFonts w:ascii="BIZ UDゴシック" w:eastAsia="BIZ UDゴシック" w:hAnsi="BIZ UDゴシック"/>
          <w:sz w:val="18"/>
          <w:szCs w:val="18"/>
        </w:rPr>
        <w:t>Sem custo próprio (0 ienes)</w:t>
      </w:r>
      <w:r w:rsidR="007C357E" w:rsidRPr="00F65C68">
        <w:rPr>
          <w:rFonts w:ascii="BIZ UDゴシック" w:eastAsia="BIZ UDゴシック" w:hAnsi="BIZ UDゴシック" w:hint="eastAsia"/>
          <w:sz w:val="18"/>
          <w:szCs w:val="18"/>
        </w:rPr>
        <w:t xml:space="preserve">　　　　　　　　　　　　</w:t>
      </w:r>
      <w:r w:rsidR="00A50E39" w:rsidRPr="00F65C68">
        <w:rPr>
          <w:rFonts w:ascii="BIZ UDゴシック" w:eastAsia="BIZ UDゴシック" w:hAnsi="BIZ UDゴシック" w:hint="eastAsia"/>
          <w:sz w:val="18"/>
          <w:szCs w:val="18"/>
        </w:rPr>
        <w:t xml:space="preserve">　　　　</w:t>
      </w:r>
      <w:r w:rsidR="008F34AA" w:rsidRPr="00F65C68">
        <w:rPr>
          <w:rFonts w:ascii="BIZ UDゴシック" w:eastAsia="BIZ UDゴシック" w:hAnsi="BIZ UDゴシック"/>
          <w:sz w:val="18"/>
          <w:szCs w:val="18"/>
        </w:rPr>
        <w:t>Com custo próprio (20.000 ienes/mês)</w:t>
      </w:r>
      <w:r w:rsidR="007C357E" w:rsidRPr="00F65C68">
        <w:rPr>
          <w:rFonts w:hint="eastAsia"/>
          <w:sz w:val="20"/>
          <w:szCs w:val="20"/>
        </w:rPr>
        <w:t xml:space="preserve">　</w:t>
      </w:r>
      <w:r w:rsidR="00271312" w:rsidRPr="00F65C68">
        <w:rPr>
          <w:rFonts w:hint="eastAsia"/>
          <w:sz w:val="20"/>
          <w:szCs w:val="20"/>
        </w:rPr>
        <w:t xml:space="preserve"> </w:t>
      </w:r>
    </w:p>
    <w:tbl>
      <w:tblPr>
        <w:tblpPr w:leftFromText="142" w:rightFromText="142" w:vertAnchor="text" w:horzAnchor="page" w:tblpX="1476" w:tblpY="1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1425"/>
      </w:tblGrid>
      <w:tr w:rsidR="007C357E" w:rsidRPr="00F65C68" w14:paraId="754B2868" w14:textId="77777777" w:rsidTr="001A3FDD">
        <w:trPr>
          <w:trHeight w:val="1182"/>
        </w:trPr>
        <w:tc>
          <w:tcPr>
            <w:tcW w:w="2670" w:type="dxa"/>
            <w:vAlign w:val="center"/>
          </w:tcPr>
          <w:p w14:paraId="7207E032" w14:textId="24A78F22" w:rsidR="00380902" w:rsidRPr="00F65C68" w:rsidRDefault="0004034D" w:rsidP="001A3FDD">
            <w:pPr>
              <w:jc w:val="center"/>
              <w:rPr>
                <w:sz w:val="20"/>
                <w:szCs w:val="20"/>
              </w:rPr>
            </w:pPr>
            <w:r w:rsidRPr="00F65C68">
              <w:rPr>
                <w:sz w:val="20"/>
                <w:szCs w:val="20"/>
              </w:rPr>
              <w:t>seguro</w:t>
            </w:r>
          </w:p>
        </w:tc>
        <w:tc>
          <w:tcPr>
            <w:tcW w:w="1425" w:type="dxa"/>
            <w:vAlign w:val="center"/>
          </w:tcPr>
          <w:p w14:paraId="3330E197" w14:textId="6003DB8E" w:rsidR="00380902" w:rsidRPr="00F65C68" w:rsidRDefault="0004034D" w:rsidP="001A3FDD">
            <w:pPr>
              <w:jc w:val="center"/>
              <w:rPr>
                <w:sz w:val="20"/>
                <w:szCs w:val="20"/>
              </w:rPr>
            </w:pPr>
            <w:r w:rsidRPr="00F65C68">
              <w:rPr>
                <w:sz w:val="20"/>
                <w:szCs w:val="20"/>
              </w:rPr>
              <w:t>cobertura pública</w:t>
            </w:r>
          </w:p>
        </w:tc>
      </w:tr>
    </w:tbl>
    <w:p w14:paraId="5F5A13B8" w14:textId="77777777" w:rsidR="00B97910" w:rsidRPr="00F65C68" w:rsidRDefault="00B97910" w:rsidP="00B97910">
      <w:pPr>
        <w:rPr>
          <w:vanish/>
        </w:rPr>
      </w:pPr>
    </w:p>
    <w:tbl>
      <w:tblPr>
        <w:tblpPr w:leftFromText="142" w:rightFromText="142" w:vertAnchor="text" w:horzAnchor="page" w:tblpX="5969" w:tblpY="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1125"/>
        <w:gridCol w:w="300"/>
      </w:tblGrid>
      <w:tr w:rsidR="00824253" w:rsidRPr="00F65C68" w14:paraId="12FC8C4A" w14:textId="77777777" w:rsidTr="00824253">
        <w:trPr>
          <w:trHeight w:val="1266"/>
        </w:trPr>
        <w:tc>
          <w:tcPr>
            <w:tcW w:w="2670" w:type="dxa"/>
            <w:vAlign w:val="center"/>
          </w:tcPr>
          <w:p w14:paraId="1DB35017" w14:textId="193DE116" w:rsidR="001A3FDD" w:rsidRPr="00F65C68" w:rsidRDefault="0004034D" w:rsidP="001A3FDD">
            <w:pPr>
              <w:jc w:val="center"/>
              <w:rPr>
                <w:sz w:val="20"/>
                <w:szCs w:val="20"/>
              </w:rPr>
            </w:pPr>
            <w:r w:rsidRPr="00F65C68">
              <w:rPr>
                <w:sz w:val="20"/>
                <w:szCs w:val="20"/>
              </w:rPr>
              <w:t>seguro</w:t>
            </w:r>
          </w:p>
        </w:tc>
        <w:tc>
          <w:tcPr>
            <w:tcW w:w="1125" w:type="dxa"/>
            <w:vAlign w:val="center"/>
          </w:tcPr>
          <w:p w14:paraId="03143875" w14:textId="6B773C0F" w:rsidR="001A3FDD" w:rsidRPr="00F65C68" w:rsidRDefault="0004034D" w:rsidP="001A3FDD">
            <w:pPr>
              <w:jc w:val="center"/>
            </w:pPr>
            <w:r w:rsidRPr="00F65C68">
              <w:rPr>
                <w:sz w:val="20"/>
                <w:szCs w:val="20"/>
              </w:rPr>
              <w:t>cobertura pública</w:t>
            </w:r>
          </w:p>
        </w:tc>
        <w:tc>
          <w:tcPr>
            <w:tcW w:w="300" w:type="dxa"/>
            <w:shd w:val="diagCross" w:color="auto" w:fill="auto"/>
            <w:vAlign w:val="center"/>
          </w:tcPr>
          <w:p w14:paraId="39C69986" w14:textId="77777777" w:rsidR="001A3FDD" w:rsidRPr="00F65C68" w:rsidRDefault="001A3FDD" w:rsidP="001A3FDD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7D9EBEDB" w14:textId="6D51D1F0" w:rsidR="00B12AD5" w:rsidRPr="00F65C68" w:rsidRDefault="00B12AD5" w:rsidP="00B12AD5">
      <w:pPr>
        <w:rPr>
          <w:vanish/>
        </w:rPr>
      </w:pPr>
    </w:p>
    <w:p w14:paraId="4E0CDECE" w14:textId="77777777" w:rsidR="007C357E" w:rsidRPr="00F65C68" w:rsidRDefault="00634F6A" w:rsidP="00AB4CB2">
      <w:pPr>
        <w:spacing w:line="0" w:lineRule="atLeast"/>
        <w:rPr>
          <w:sz w:val="24"/>
          <w:szCs w:val="24"/>
        </w:rPr>
      </w:pPr>
      <w:r w:rsidRPr="00F65C68">
        <w:rPr>
          <w:rFonts w:hint="eastAsia"/>
          <w:sz w:val="24"/>
          <w:szCs w:val="24"/>
        </w:rPr>
        <w:t xml:space="preserve">　　　　　　</w:t>
      </w:r>
      <w:r w:rsidR="00054453" w:rsidRPr="00F65C68">
        <w:rPr>
          <w:rFonts w:hint="eastAsia"/>
          <w:sz w:val="24"/>
          <w:szCs w:val="24"/>
        </w:rPr>
        <w:t xml:space="preserve">　　</w:t>
      </w:r>
      <w:r w:rsidR="007C357E" w:rsidRPr="00F65C68">
        <w:rPr>
          <w:rFonts w:hint="eastAsia"/>
          <w:sz w:val="24"/>
          <w:szCs w:val="24"/>
        </w:rPr>
        <w:t xml:space="preserve">　</w:t>
      </w:r>
      <w:r w:rsidR="004D623A" w:rsidRPr="00F65C68">
        <w:rPr>
          <w:rFonts w:hint="eastAsia"/>
          <w:sz w:val="24"/>
          <w:szCs w:val="24"/>
        </w:rPr>
        <w:t xml:space="preserve">　</w:t>
      </w:r>
    </w:p>
    <w:p w14:paraId="5ECC596E" w14:textId="77777777" w:rsidR="007026E6" w:rsidRPr="00F65C68" w:rsidRDefault="007026E6" w:rsidP="00AB4CB2">
      <w:pPr>
        <w:spacing w:line="0" w:lineRule="atLeast"/>
        <w:rPr>
          <w:sz w:val="24"/>
          <w:szCs w:val="24"/>
        </w:rPr>
      </w:pPr>
    </w:p>
    <w:p w14:paraId="608FAD92" w14:textId="77777777" w:rsidR="00A81E80" w:rsidRPr="00F65C68" w:rsidRDefault="00A81E80" w:rsidP="00A50E39">
      <w:pPr>
        <w:spacing w:line="0" w:lineRule="atLeast"/>
        <w:ind w:left="480"/>
        <w:rPr>
          <w:rFonts w:ascii="Times New Roman" w:hAnsi="Times New Roman"/>
          <w:sz w:val="24"/>
          <w:szCs w:val="24"/>
        </w:rPr>
      </w:pPr>
    </w:p>
    <w:p w14:paraId="0302A75D" w14:textId="77777777" w:rsidR="00A50E39" w:rsidRPr="00F65C68" w:rsidRDefault="00A50E39" w:rsidP="00A50E39">
      <w:pPr>
        <w:spacing w:line="0" w:lineRule="atLeast"/>
        <w:ind w:left="480"/>
        <w:rPr>
          <w:rFonts w:ascii="Times New Roman" w:hAnsi="Times New Roman"/>
          <w:sz w:val="24"/>
          <w:szCs w:val="24"/>
        </w:rPr>
      </w:pPr>
    </w:p>
    <w:p w14:paraId="17DB4ECA" w14:textId="77777777" w:rsidR="00A50E39" w:rsidRPr="00F65C68" w:rsidRDefault="00A50E39" w:rsidP="00A50E39">
      <w:pPr>
        <w:spacing w:line="0" w:lineRule="atLeast"/>
        <w:ind w:left="480"/>
        <w:rPr>
          <w:rFonts w:ascii="Times New Roman" w:hAnsi="Times New Roman"/>
          <w:sz w:val="24"/>
          <w:szCs w:val="24"/>
        </w:rPr>
      </w:pPr>
    </w:p>
    <w:p w14:paraId="536A511C" w14:textId="77777777" w:rsidR="00A50E39" w:rsidRPr="00F65C68" w:rsidRDefault="00A50E39" w:rsidP="00A50E39">
      <w:pPr>
        <w:spacing w:line="0" w:lineRule="atLeast"/>
        <w:ind w:left="480"/>
        <w:rPr>
          <w:b/>
          <w:sz w:val="24"/>
          <w:szCs w:val="24"/>
        </w:rPr>
      </w:pPr>
    </w:p>
    <w:p w14:paraId="30B672B8" w14:textId="559364F4" w:rsidR="00EC1467" w:rsidRPr="00F65C68" w:rsidRDefault="00D52C79" w:rsidP="00A81E80">
      <w:pPr>
        <w:numPr>
          <w:ilvl w:val="0"/>
          <w:numId w:val="11"/>
        </w:numPr>
        <w:spacing w:line="0" w:lineRule="atLeast"/>
        <w:rPr>
          <w:rFonts w:ascii="BIZ UDゴシック" w:eastAsia="BIZ UDゴシック" w:hAnsi="BIZ UDゴシック"/>
          <w:bCs/>
          <w:sz w:val="20"/>
          <w:szCs w:val="20"/>
        </w:rPr>
      </w:pPr>
      <w:r w:rsidRPr="00F65C68">
        <w:rPr>
          <w:rFonts w:ascii="BIZ UDゴシック" w:eastAsia="BIZ UDゴシック" w:hAnsi="BIZ UDゴシック"/>
          <w:bCs/>
          <w:sz w:val="20"/>
          <w:szCs w:val="20"/>
        </w:rPr>
        <w:t>Os documentos requeridos para solicitação</w:t>
      </w:r>
    </w:p>
    <w:p w14:paraId="625BC4A0" w14:textId="77777777" w:rsidR="00A50E39" w:rsidRPr="00F65C68" w:rsidRDefault="00A50E39" w:rsidP="00A50E39"/>
    <w:p w14:paraId="2149CD01" w14:textId="00A67D67" w:rsidR="00A833BA" w:rsidRPr="00F65C68" w:rsidRDefault="00054453" w:rsidP="00A833BA">
      <w:pPr>
        <w:rPr>
          <w:rFonts w:ascii="BIZ UDゴシック" w:eastAsia="BIZ UDゴシック" w:hAnsi="BIZ UDゴシック"/>
          <w:sz w:val="18"/>
          <w:szCs w:val="18"/>
        </w:rPr>
      </w:pPr>
      <w:r w:rsidRPr="00F65C68">
        <w:rPr>
          <w:rFonts w:hint="eastAsia"/>
          <w:sz w:val="20"/>
          <w:szCs w:val="20"/>
        </w:rPr>
        <w:t xml:space="preserve">１　</w:t>
      </w:r>
      <w:r w:rsidR="00A833BA" w:rsidRPr="00F65C68">
        <w:rPr>
          <w:rFonts w:ascii="BIZ UDゴシック" w:eastAsia="BIZ UDゴシック" w:hAnsi="BIZ UDゴシック"/>
          <w:sz w:val="18"/>
          <w:szCs w:val="18"/>
        </w:rPr>
        <w:t>Formulário de solicitação d</w:t>
      </w:r>
      <w:r w:rsidR="00E56950">
        <w:rPr>
          <w:rFonts w:ascii="BIZ UDゴシック" w:eastAsia="BIZ UDゴシック" w:hAnsi="BIZ UDゴシック"/>
          <w:sz w:val="18"/>
          <w:szCs w:val="18"/>
        </w:rPr>
        <w:t>o</w:t>
      </w:r>
      <w:r w:rsidR="00E56950" w:rsidRPr="00646AEC">
        <w:rPr>
          <w:rFonts w:ascii="BIZ UDゴシック" w:eastAsia="BIZ UDゴシック" w:hAnsi="BIZ UDゴシック"/>
          <w:sz w:val="18"/>
          <w:szCs w:val="18"/>
        </w:rPr>
        <w:t xml:space="preserve"> subsídio</w:t>
      </w:r>
      <w:r w:rsidR="00A833BA" w:rsidRPr="00646AEC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="00A833BA" w:rsidRPr="00F65C68">
        <w:rPr>
          <w:rFonts w:ascii="BIZ UDゴシック" w:eastAsia="BIZ UDゴシック" w:hAnsi="BIZ UDゴシック"/>
          <w:sz w:val="18"/>
          <w:szCs w:val="18"/>
        </w:rPr>
        <w:t>pública para despesas de tratamento de tuberculose</w:t>
      </w:r>
      <w:r w:rsidR="00E438E8" w:rsidRPr="00F65C68">
        <w:rPr>
          <w:rFonts w:ascii="BIZ UDゴシック" w:eastAsia="BIZ UDゴシック" w:hAnsi="BIZ UDゴシック" w:hint="eastAsia"/>
          <w:sz w:val="18"/>
          <w:szCs w:val="18"/>
        </w:rPr>
        <w:t>・・・</w:t>
      </w:r>
      <w:r w:rsidR="00A833BA" w:rsidRPr="00F65C68">
        <w:rPr>
          <w:rFonts w:ascii="BIZ UDゴシック" w:eastAsia="BIZ UDゴシック" w:hAnsi="BIZ UDゴシック"/>
          <w:sz w:val="18"/>
          <w:szCs w:val="18"/>
        </w:rPr>
        <w:t xml:space="preserve">Disponível no </w:t>
      </w:r>
      <w:r w:rsidR="00135B72">
        <w:rPr>
          <w:rFonts w:ascii="BIZ UDゴシック" w:eastAsia="BIZ UDゴシック" w:hAnsi="BIZ UDゴシック" w:hint="eastAsia"/>
          <w:sz w:val="18"/>
          <w:szCs w:val="18"/>
        </w:rPr>
        <w:t>C</w:t>
      </w:r>
      <w:r w:rsidR="00A833BA" w:rsidRPr="00F65C68">
        <w:rPr>
          <w:rFonts w:ascii="BIZ UDゴシック" w:eastAsia="BIZ UDゴシック" w:hAnsi="BIZ UDゴシック"/>
          <w:sz w:val="18"/>
          <w:szCs w:val="18"/>
        </w:rPr>
        <w:t xml:space="preserve">entro de </w:t>
      </w:r>
      <w:r w:rsidR="00135B72">
        <w:rPr>
          <w:rFonts w:ascii="BIZ UDゴシック" w:eastAsia="BIZ UDゴシック" w:hAnsi="BIZ UDゴシック" w:hint="eastAsia"/>
          <w:sz w:val="18"/>
          <w:szCs w:val="18"/>
        </w:rPr>
        <w:t>S</w:t>
      </w:r>
      <w:r w:rsidR="00A833BA" w:rsidRPr="00F65C68">
        <w:rPr>
          <w:rFonts w:ascii="BIZ UDゴシック" w:eastAsia="BIZ UDゴシック" w:hAnsi="BIZ UDゴシック"/>
          <w:sz w:val="18"/>
          <w:szCs w:val="18"/>
        </w:rPr>
        <w:t>aúde ou no hospital.</w:t>
      </w:r>
    </w:p>
    <w:p w14:paraId="0D16A428" w14:textId="3EB4B383" w:rsidR="004A0B79" w:rsidRPr="00F65C68" w:rsidRDefault="00E438E8" w:rsidP="001A3FDD">
      <w:pPr>
        <w:rPr>
          <w:rFonts w:ascii="BIZ UDゴシック" w:eastAsia="BIZ UDゴシック" w:hAnsi="BIZ UDゴシック"/>
          <w:sz w:val="18"/>
          <w:szCs w:val="18"/>
        </w:rPr>
      </w:pPr>
      <w:r w:rsidRPr="00F65C68">
        <w:rPr>
          <w:rFonts w:ascii="BIZ UDゴシック" w:eastAsia="BIZ UDゴシック" w:hAnsi="BIZ UDゴシック" w:hint="eastAsia"/>
          <w:sz w:val="18"/>
          <w:szCs w:val="18"/>
        </w:rPr>
        <w:t>２</w:t>
      </w:r>
      <w:r w:rsidR="00054453" w:rsidRPr="00F65C68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A833BA" w:rsidRPr="00F65C68">
        <w:rPr>
          <w:rFonts w:ascii="BIZ UDゴシック" w:eastAsia="BIZ UDゴシック" w:hAnsi="BIZ UDゴシック"/>
          <w:sz w:val="18"/>
          <w:szCs w:val="18"/>
        </w:rPr>
        <w:t>Declaração familiar [Anexo 1]</w:t>
      </w:r>
      <w:r w:rsidRPr="00F65C68">
        <w:rPr>
          <w:rFonts w:ascii="BIZ UDゴシック" w:eastAsia="BIZ UDゴシック" w:hAnsi="BIZ UDゴシック"/>
          <w:sz w:val="18"/>
          <w:szCs w:val="18"/>
        </w:rPr>
        <w:t>・・・</w:t>
      </w:r>
      <w:r w:rsidR="00A833BA" w:rsidRPr="00F65C68">
        <w:rPr>
          <w:rFonts w:ascii="BIZ UDゴシック" w:eastAsia="BIZ UDゴシック" w:hAnsi="BIZ UDゴシック"/>
          <w:sz w:val="18"/>
          <w:szCs w:val="18"/>
        </w:rPr>
        <w:t>Preencher apenas o espaço com borda grossa.</w:t>
      </w:r>
    </w:p>
    <w:p w14:paraId="0FB73C91" w14:textId="5CB0F93B" w:rsidR="00DD23E3" w:rsidRPr="00F65C68" w:rsidRDefault="00E438E8" w:rsidP="001A3FDD">
      <w:pPr>
        <w:rPr>
          <w:rFonts w:ascii="BIZ UDゴシック" w:eastAsia="BIZ UDゴシック" w:hAnsi="BIZ UDゴシック"/>
          <w:sz w:val="18"/>
          <w:szCs w:val="18"/>
        </w:rPr>
      </w:pPr>
      <w:r w:rsidRPr="00F65C68">
        <w:rPr>
          <w:rFonts w:ascii="BIZ UDゴシック" w:eastAsia="BIZ UDゴシック" w:hAnsi="BIZ UDゴシック" w:hint="eastAsia"/>
          <w:sz w:val="18"/>
          <w:szCs w:val="18"/>
        </w:rPr>
        <w:t>３</w:t>
      </w:r>
      <w:r w:rsidR="00054453" w:rsidRPr="00F65C68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A833BA" w:rsidRPr="00F65C68">
        <w:rPr>
          <w:rFonts w:ascii="BIZ UDゴシック" w:eastAsia="BIZ UDゴシック" w:hAnsi="BIZ UDゴシック"/>
          <w:sz w:val="18"/>
          <w:szCs w:val="18"/>
        </w:rPr>
        <w:t>Cópia do cartão do seguro de saúde</w:t>
      </w:r>
      <w:r w:rsidRPr="00F65C68">
        <w:rPr>
          <w:rFonts w:ascii="BIZ UDゴシック" w:eastAsia="BIZ UDゴシック" w:hAnsi="BIZ UDゴシック" w:hint="eastAsia"/>
          <w:sz w:val="18"/>
          <w:szCs w:val="18"/>
        </w:rPr>
        <w:t>・・・</w:t>
      </w:r>
      <w:r w:rsidR="00A833BA" w:rsidRPr="00F65C68">
        <w:rPr>
          <w:rFonts w:ascii="BIZ UDゴシック" w:eastAsia="BIZ UDゴシック" w:hAnsi="BIZ UDゴシック"/>
          <w:sz w:val="18"/>
          <w:szCs w:val="18"/>
        </w:rPr>
        <w:t xml:space="preserve">Cartão de seguro do paciente. </w:t>
      </w:r>
      <w:r w:rsidR="00CE58AE" w:rsidRPr="00646AEC">
        <w:rPr>
          <w:rFonts w:ascii="BIZ UDゴシック" w:eastAsia="BIZ UDゴシック" w:hAnsi="BIZ UDゴシック"/>
          <w:sz w:val="18"/>
          <w:szCs w:val="18"/>
        </w:rPr>
        <w:t>U</w:t>
      </w:r>
      <w:r w:rsidR="00A833BA" w:rsidRPr="00646AEC">
        <w:rPr>
          <w:rFonts w:ascii="BIZ UDゴシック" w:eastAsia="BIZ UDゴシック" w:hAnsi="BIZ UDゴシック"/>
          <w:sz w:val="18"/>
          <w:szCs w:val="18"/>
        </w:rPr>
        <w:t>ma cópia</w:t>
      </w:r>
      <w:r w:rsidR="00CE58AE" w:rsidRPr="00646AEC">
        <w:rPr>
          <w:rFonts w:ascii="BIZ UDゴシック" w:eastAsia="BIZ UDゴシック" w:hAnsi="BIZ UDゴシック"/>
          <w:sz w:val="18"/>
          <w:szCs w:val="18"/>
        </w:rPr>
        <w:t xml:space="preserve"> será tirada</w:t>
      </w:r>
      <w:r w:rsidR="00A833BA" w:rsidRPr="00F65C68">
        <w:rPr>
          <w:rFonts w:ascii="BIZ UDゴシック" w:eastAsia="BIZ UDゴシック" w:hAnsi="BIZ UDゴシック"/>
          <w:sz w:val="18"/>
          <w:szCs w:val="18"/>
        </w:rPr>
        <w:t xml:space="preserve"> no </w:t>
      </w:r>
      <w:r w:rsidR="00135B72">
        <w:rPr>
          <w:rFonts w:ascii="BIZ UDゴシック" w:eastAsia="BIZ UDゴシック" w:hAnsi="BIZ UDゴシック" w:hint="eastAsia"/>
          <w:sz w:val="18"/>
          <w:szCs w:val="18"/>
        </w:rPr>
        <w:t>C</w:t>
      </w:r>
      <w:r w:rsidR="00A833BA" w:rsidRPr="00F65C68">
        <w:rPr>
          <w:rFonts w:ascii="BIZ UDゴシック" w:eastAsia="BIZ UDゴシック" w:hAnsi="BIZ UDゴシック"/>
          <w:sz w:val="18"/>
          <w:szCs w:val="18"/>
        </w:rPr>
        <w:t xml:space="preserve">entro de </w:t>
      </w:r>
      <w:r w:rsidR="00135B72">
        <w:rPr>
          <w:rFonts w:ascii="BIZ UDゴシック" w:eastAsia="BIZ UDゴシック" w:hAnsi="BIZ UDゴシック" w:hint="eastAsia"/>
          <w:sz w:val="18"/>
          <w:szCs w:val="18"/>
        </w:rPr>
        <w:t>S</w:t>
      </w:r>
      <w:r w:rsidR="00A833BA" w:rsidRPr="00F65C68">
        <w:rPr>
          <w:rFonts w:ascii="BIZ UDゴシック" w:eastAsia="BIZ UDゴシック" w:hAnsi="BIZ UDゴシック"/>
          <w:sz w:val="18"/>
          <w:szCs w:val="18"/>
        </w:rPr>
        <w:t>aúde.</w:t>
      </w:r>
    </w:p>
    <w:p w14:paraId="7777004A" w14:textId="09C8C3B7" w:rsidR="00EC1467" w:rsidRPr="00F65C68" w:rsidRDefault="00E438E8" w:rsidP="00824253">
      <w:pPr>
        <w:rPr>
          <w:rFonts w:ascii="BIZ UDゴシック" w:eastAsia="BIZ UDゴシック" w:hAnsi="BIZ UDゴシック"/>
          <w:sz w:val="18"/>
          <w:szCs w:val="18"/>
        </w:rPr>
      </w:pPr>
      <w:r w:rsidRPr="00F65C68">
        <w:rPr>
          <w:rFonts w:ascii="BIZ UDゴシック" w:eastAsia="BIZ UDゴシック" w:hAnsi="BIZ UDゴシック" w:hint="eastAsia"/>
          <w:sz w:val="18"/>
          <w:szCs w:val="18"/>
        </w:rPr>
        <w:t>４</w:t>
      </w:r>
      <w:r w:rsidR="00054453" w:rsidRPr="00F65C68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002FC0" w:rsidRPr="00F65C68">
        <w:rPr>
          <w:rFonts w:ascii="BIZ UDゴシック" w:eastAsia="BIZ UDゴシック" w:hAnsi="BIZ UDゴシック"/>
          <w:sz w:val="18"/>
          <w:szCs w:val="18"/>
        </w:rPr>
        <w:t>Atestado de residência</w:t>
      </w:r>
      <w:r w:rsidRPr="00F65C68">
        <w:rPr>
          <w:rFonts w:ascii="BIZ UDゴシック" w:eastAsia="BIZ UDゴシック" w:hAnsi="BIZ UDゴシック" w:hint="eastAsia"/>
          <w:sz w:val="18"/>
          <w:szCs w:val="18"/>
        </w:rPr>
        <w:t>（</w:t>
      </w:r>
      <w:r w:rsidR="00002FC0" w:rsidRPr="00F65C68">
        <w:rPr>
          <w:rFonts w:ascii="BIZ UDゴシック" w:eastAsia="BIZ UDゴシック" w:hAnsi="BIZ UDゴシック"/>
          <w:sz w:val="18"/>
          <w:szCs w:val="18"/>
        </w:rPr>
        <w:t xml:space="preserve">Para todos os membros do endereço do paciente. Deve constar </w:t>
      </w:r>
      <w:r w:rsidR="00CE58AE" w:rsidRPr="00646AEC">
        <w:rPr>
          <w:rFonts w:ascii="BIZ UDゴシック" w:eastAsia="BIZ UDゴシック" w:hAnsi="BIZ UDゴシック"/>
          <w:sz w:val="18"/>
          <w:szCs w:val="18"/>
        </w:rPr>
        <w:t>o parentesco com o</w:t>
      </w:r>
      <w:r w:rsidR="00002FC0" w:rsidRPr="00F65C68">
        <w:rPr>
          <w:rFonts w:ascii="BIZ UDゴシック" w:eastAsia="BIZ UDゴシック" w:hAnsi="BIZ UDゴシック"/>
          <w:sz w:val="18"/>
          <w:szCs w:val="18"/>
        </w:rPr>
        <w:t xml:space="preserve"> paciente.</w:t>
      </w:r>
      <w:r w:rsidRPr="00F65C68">
        <w:rPr>
          <w:rFonts w:ascii="BIZ UDゴシック" w:eastAsia="BIZ UDゴシック" w:hAnsi="BIZ UDゴシック" w:hint="eastAsia"/>
          <w:sz w:val="18"/>
          <w:szCs w:val="18"/>
        </w:rPr>
        <w:t>）</w:t>
      </w:r>
    </w:p>
    <w:p w14:paraId="2E4791B4" w14:textId="1CDB8D01" w:rsidR="004A0B79" w:rsidRPr="00F65C68" w:rsidRDefault="00DD23E3" w:rsidP="001A3FDD">
      <w:pPr>
        <w:ind w:left="361" w:hangingChars="200" w:hanging="361"/>
        <w:rPr>
          <w:rFonts w:ascii="BIZ UDゴシック" w:eastAsia="BIZ UDゴシック" w:hAnsi="BIZ UDゴシック"/>
          <w:sz w:val="18"/>
          <w:szCs w:val="18"/>
        </w:rPr>
      </w:pPr>
      <w:r w:rsidRPr="00F65C68">
        <w:rPr>
          <w:rFonts w:ascii="BIZ UDゴシック" w:eastAsia="BIZ UDゴシック" w:hAnsi="BIZ UDゴシック" w:hint="eastAsia"/>
          <w:sz w:val="18"/>
          <w:szCs w:val="18"/>
        </w:rPr>
        <w:t xml:space="preserve">５　</w:t>
      </w:r>
      <w:r w:rsidR="00002FC0" w:rsidRPr="00F65C68">
        <w:rPr>
          <w:rFonts w:ascii="BIZ UDゴシック" w:eastAsia="BIZ UDゴシック" w:hAnsi="BIZ UDゴシック"/>
          <w:sz w:val="18"/>
          <w:szCs w:val="18"/>
        </w:rPr>
        <w:t>Documento comprovando o valor do imposto de renda</w:t>
      </w:r>
      <w:r w:rsidR="00E438E8" w:rsidRPr="00F65C68">
        <w:rPr>
          <w:rFonts w:ascii="BIZ UDゴシック" w:eastAsia="BIZ UDゴシック" w:hAnsi="BIZ UDゴシック" w:hint="eastAsia"/>
          <w:sz w:val="18"/>
          <w:szCs w:val="18"/>
        </w:rPr>
        <w:t>・・</w:t>
      </w:r>
      <w:r w:rsidR="00AE2E89" w:rsidRPr="00F65C68">
        <w:rPr>
          <w:rFonts w:ascii="BIZ UDゴシック" w:eastAsia="BIZ UDゴシック" w:hAnsi="BIZ UDゴシック"/>
          <w:sz w:val="18"/>
          <w:szCs w:val="18"/>
        </w:rPr>
        <w:t xml:space="preserve">O documento </w:t>
      </w:r>
      <w:r w:rsidR="00CE58AE" w:rsidRPr="00646AEC">
        <w:rPr>
          <w:rFonts w:ascii="BIZ UDゴシック" w:eastAsia="BIZ UDゴシック" w:hAnsi="BIZ UDゴシック"/>
          <w:sz w:val="18"/>
          <w:szCs w:val="18"/>
        </w:rPr>
        <w:t xml:space="preserve">de </w:t>
      </w:r>
      <w:r w:rsidR="00AE2E89" w:rsidRPr="00F65C68">
        <w:rPr>
          <w:rFonts w:ascii="BIZ UDゴシック" w:eastAsia="BIZ UDゴシック" w:hAnsi="BIZ UDゴシック"/>
          <w:sz w:val="18"/>
          <w:szCs w:val="18"/>
        </w:rPr>
        <w:t>comprova</w:t>
      </w:r>
      <w:r w:rsidR="00CB2259" w:rsidRPr="00F65C68">
        <w:rPr>
          <w:rFonts w:ascii="BIZ UDゴシック" w:eastAsia="BIZ UDゴシック" w:hAnsi="BIZ UDゴシック"/>
          <w:sz w:val="18"/>
          <w:szCs w:val="18"/>
        </w:rPr>
        <w:t>nte</w:t>
      </w:r>
      <w:r w:rsidR="00AE2E89" w:rsidRPr="00F65C68">
        <w:rPr>
          <w:rFonts w:ascii="BIZ UDゴシック" w:eastAsia="BIZ UDゴシック" w:hAnsi="BIZ UDゴシック"/>
          <w:sz w:val="18"/>
          <w:szCs w:val="18"/>
        </w:rPr>
        <w:t xml:space="preserve"> do imposto de renda do responsável pelo pagamento das despesas de internação</w:t>
      </w:r>
      <w:r w:rsidR="00CE58AE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="00AE2E89" w:rsidRPr="00F65C68">
        <w:rPr>
          <w:rFonts w:ascii="BIZ UDゴシック" w:eastAsia="BIZ UDゴシック" w:hAnsi="BIZ UDゴシック"/>
          <w:sz w:val="18"/>
          <w:szCs w:val="18"/>
        </w:rPr>
        <w:t>(ver anexo) entre aqueles preenchidos na declaração familiar. Se não houver renda, também deve ser apresentado um comprovante de que não</w:t>
      </w:r>
      <w:r w:rsidR="00AE2E89" w:rsidRPr="00CE58AE">
        <w:rPr>
          <w:rFonts w:ascii="BIZ UDゴシック" w:eastAsia="BIZ UDゴシック" w:hAnsi="BIZ UDゴシック"/>
          <w:color w:val="FF0000"/>
          <w:sz w:val="18"/>
          <w:szCs w:val="18"/>
        </w:rPr>
        <w:t xml:space="preserve"> </w:t>
      </w:r>
      <w:r w:rsidR="00CE58AE" w:rsidRPr="00646AEC">
        <w:rPr>
          <w:rFonts w:ascii="BIZ UDゴシック" w:eastAsia="BIZ UDゴシック" w:hAnsi="BIZ UDゴシック"/>
          <w:sz w:val="18"/>
          <w:szCs w:val="18"/>
        </w:rPr>
        <w:t>possui</w:t>
      </w:r>
      <w:r w:rsidR="00AE2E89" w:rsidRPr="00F65C68">
        <w:rPr>
          <w:rFonts w:ascii="BIZ UDゴシック" w:eastAsia="BIZ UDゴシック" w:hAnsi="BIZ UDゴシック"/>
          <w:sz w:val="18"/>
          <w:szCs w:val="18"/>
        </w:rPr>
        <w:t xml:space="preserve"> renda.</w:t>
      </w:r>
    </w:p>
    <w:p w14:paraId="0AAD6AE1" w14:textId="77777777" w:rsidR="00A81E80" w:rsidRPr="00F65C68" w:rsidRDefault="00A81E80" w:rsidP="00824253"/>
    <w:p w14:paraId="39E9EDF7" w14:textId="17B982E7" w:rsidR="00EC1467" w:rsidRPr="00F65C68" w:rsidRDefault="00E438E8" w:rsidP="00A8557B">
      <w:pPr>
        <w:ind w:firstLineChars="100" w:firstLine="200"/>
        <w:rPr>
          <w:sz w:val="20"/>
          <w:szCs w:val="20"/>
        </w:rPr>
      </w:pPr>
      <w:r w:rsidRPr="00F65C68">
        <w:rPr>
          <w:rFonts w:hint="eastAsia"/>
          <w:sz w:val="20"/>
          <w:szCs w:val="20"/>
        </w:rPr>
        <w:t>（１）</w:t>
      </w:r>
      <w:r w:rsidR="004F3A18" w:rsidRPr="00F65C68">
        <w:rPr>
          <w:rFonts w:ascii="BIZ UDゴシック" w:eastAsia="BIZ UDゴシック" w:hAnsi="BIZ UDゴシック"/>
          <w:sz w:val="20"/>
          <w:szCs w:val="20"/>
        </w:rPr>
        <w:t xml:space="preserve">Para aqueles que não </w:t>
      </w:r>
      <w:r w:rsidR="00CE58AE" w:rsidRPr="00646AEC">
        <w:rPr>
          <w:rFonts w:ascii="BIZ UDゴシック" w:eastAsia="BIZ UDゴシック" w:hAnsi="BIZ UDゴシック"/>
          <w:sz w:val="20"/>
          <w:szCs w:val="20"/>
        </w:rPr>
        <w:t>fizeram</w:t>
      </w:r>
      <w:r w:rsidR="004F3A18" w:rsidRPr="00646AEC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="004F3A18" w:rsidRPr="00F65C68">
        <w:rPr>
          <w:rFonts w:ascii="BIZ UDゴシック" w:eastAsia="BIZ UDゴシック" w:hAnsi="BIZ UDゴシック"/>
          <w:sz w:val="20"/>
          <w:szCs w:val="20"/>
        </w:rPr>
        <w:t>a declaração de imposto</w:t>
      </w:r>
    </w:p>
    <w:p w14:paraId="606A8AF6" w14:textId="0877810C" w:rsidR="00A50E39" w:rsidRPr="00646AEC" w:rsidRDefault="002406CA" w:rsidP="005524C0">
      <w:pPr>
        <w:ind w:leftChars="400" w:left="3187" w:hangingChars="1150" w:hanging="2305"/>
      </w:pPr>
      <w:r w:rsidRPr="00F65C68">
        <w:rPr>
          <w:rFonts w:hint="eastAsia"/>
          <w:sz w:val="20"/>
          <w:szCs w:val="20"/>
        </w:rPr>
        <w:t>ア</w:t>
      </w:r>
      <w:r w:rsidR="00331B54" w:rsidRPr="00F65C68">
        <w:rPr>
          <w:rFonts w:hint="eastAsia"/>
          <w:sz w:val="20"/>
          <w:szCs w:val="20"/>
        </w:rPr>
        <w:t xml:space="preserve">　</w:t>
      </w:r>
      <w:r w:rsidR="00E67B19" w:rsidRPr="00F65C68">
        <w:rPr>
          <w:rFonts w:ascii="BIZ UDゴシック" w:eastAsia="BIZ UDゴシック" w:hAnsi="BIZ UDゴシック"/>
          <w:sz w:val="20"/>
          <w:szCs w:val="20"/>
        </w:rPr>
        <w:t>assalariados</w:t>
      </w:r>
      <w:r w:rsidR="00E438E8" w:rsidRPr="00F65C68">
        <w:rPr>
          <w:rFonts w:hint="eastAsia"/>
          <w:sz w:val="20"/>
          <w:szCs w:val="20"/>
        </w:rPr>
        <w:t>・・・</w:t>
      </w:r>
      <w:r w:rsidR="005524C0" w:rsidRPr="00F65C68">
        <w:rPr>
          <w:sz w:val="20"/>
          <w:szCs w:val="20"/>
        </w:rPr>
        <w:t>”</w:t>
      </w:r>
      <w:r w:rsidR="005524C0" w:rsidRPr="00F65C68">
        <w:rPr>
          <w:rFonts w:ascii="BIZ UDゴシック" w:eastAsia="BIZ UDゴシック" w:hAnsi="BIZ UDゴシック"/>
          <w:sz w:val="20"/>
          <w:szCs w:val="20"/>
        </w:rPr>
        <w:t xml:space="preserve">Comprovante de renda com retenção na fonte para ano  H </w:t>
      </w:r>
      <w:bookmarkStart w:id="2" w:name="_Hlk189568292"/>
      <w:r w:rsidR="005524C0" w:rsidRPr="00F65C68">
        <w:rPr>
          <w:rFonts w:ascii="BIZ UDゴシック" w:eastAsia="BIZ UDゴシック" w:hAnsi="BIZ UDゴシック" w:hint="eastAsia"/>
          <w:sz w:val="20"/>
          <w:szCs w:val="20"/>
        </w:rPr>
        <w:t>※</w:t>
      </w:r>
      <w:bookmarkEnd w:id="2"/>
      <w:r w:rsidR="005524C0" w:rsidRPr="00F65C68">
        <w:rPr>
          <w:rFonts w:ascii="BIZ UDゴシック" w:eastAsia="BIZ UDゴシック" w:hAnsi="BIZ UDゴシック"/>
          <w:sz w:val="20"/>
          <w:szCs w:val="20"/>
        </w:rPr>
        <w:t>”</w:t>
      </w:r>
      <w:r w:rsidR="00F65C68" w:rsidRPr="00F65C68">
        <w:rPr>
          <w:rFonts w:ascii="BIZ UDゴシック" w:eastAsia="BIZ UDゴシック" w:hAnsi="BIZ UDゴシック"/>
          <w:sz w:val="20"/>
          <w:szCs w:val="20"/>
        </w:rPr>
        <w:t>,</w:t>
      </w:r>
      <w:r w:rsidR="005524C0" w:rsidRPr="00F65C68">
        <w:rPr>
          <w:rFonts w:ascii="BIZ UDゴシック" w:eastAsia="BIZ UDゴシック" w:hAnsi="BIZ UDゴシック"/>
          <w:sz w:val="20"/>
          <w:szCs w:val="20"/>
        </w:rPr>
        <w:t>emitido pel</w:t>
      </w:r>
      <w:r w:rsidR="00CE58AE">
        <w:rPr>
          <w:rFonts w:ascii="BIZ UDゴシック" w:eastAsia="BIZ UDゴシック" w:hAnsi="BIZ UDゴシック"/>
          <w:sz w:val="20"/>
          <w:szCs w:val="20"/>
        </w:rPr>
        <w:t xml:space="preserve">a </w:t>
      </w:r>
      <w:r w:rsidR="00CE58AE" w:rsidRPr="00646AEC">
        <w:rPr>
          <w:rFonts w:ascii="BIZ UDゴシック" w:eastAsia="BIZ UDゴシック" w:hAnsi="BIZ UDゴシック"/>
          <w:sz w:val="20"/>
          <w:szCs w:val="20"/>
        </w:rPr>
        <w:t>empresa</w:t>
      </w:r>
    </w:p>
    <w:p w14:paraId="3368834B" w14:textId="554C5DCE" w:rsidR="00A50E39" w:rsidRPr="00F65C68" w:rsidRDefault="00A44DC2" w:rsidP="00F65C68">
      <w:pPr>
        <w:ind w:leftChars="400" w:left="3307" w:hangingChars="1100" w:hanging="2425"/>
      </w:pPr>
      <w:r w:rsidRPr="00F65C68">
        <w:rPr>
          <w:noProof/>
        </w:rPr>
        <w:drawing>
          <wp:anchor distT="0" distB="0" distL="114300" distR="114300" simplePos="0" relativeHeight="251656704" behindDoc="1" locked="0" layoutInCell="1" allowOverlap="1" wp14:anchorId="443C5F87" wp14:editId="7128CAC6">
            <wp:simplePos x="0" y="0"/>
            <wp:positionH relativeFrom="column">
              <wp:posOffset>5762801</wp:posOffset>
            </wp:positionH>
            <wp:positionV relativeFrom="paragraph">
              <wp:posOffset>309561</wp:posOffset>
            </wp:positionV>
            <wp:extent cx="856615" cy="951865"/>
            <wp:effectExtent l="0" t="0" r="0" b="0"/>
            <wp:wrapNone/>
            <wp:docPr id="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DFE" w:rsidRPr="00F65C68">
        <w:rPr>
          <w:rFonts w:hint="eastAsia"/>
          <w:sz w:val="20"/>
          <w:szCs w:val="20"/>
        </w:rPr>
        <w:t xml:space="preserve">イ　</w:t>
      </w:r>
      <w:r w:rsidR="00E67B19" w:rsidRPr="00F65C68">
        <w:rPr>
          <w:rFonts w:ascii="BIZ UDゴシック" w:eastAsia="BIZ UDゴシック" w:hAnsi="BIZ UDゴシック"/>
          <w:sz w:val="20"/>
          <w:szCs w:val="20"/>
        </w:rPr>
        <w:t>aposentados</w:t>
      </w:r>
      <w:r w:rsidR="00E438E8" w:rsidRPr="00F65C68">
        <w:rPr>
          <w:rFonts w:hint="eastAsia"/>
          <w:sz w:val="20"/>
          <w:szCs w:val="20"/>
        </w:rPr>
        <w:t>・・・</w:t>
      </w:r>
      <w:r w:rsidR="005524C0" w:rsidRPr="00F65C68">
        <w:rPr>
          <w:sz w:val="20"/>
          <w:szCs w:val="20"/>
        </w:rPr>
        <w:t>”</w:t>
      </w:r>
      <w:r w:rsidR="005524C0" w:rsidRPr="00F65C68">
        <w:rPr>
          <w:rFonts w:ascii="BIZ UDゴシック" w:eastAsia="BIZ UDゴシック" w:hAnsi="BIZ UDゴシック"/>
          <w:sz w:val="20"/>
          <w:szCs w:val="20"/>
        </w:rPr>
        <w:t>Comprovante de retenção na fonte referente</w:t>
      </w:r>
      <w:r w:rsidR="005524C0" w:rsidRPr="00CE58AE">
        <w:rPr>
          <w:rFonts w:ascii="BIZ UDゴシック" w:eastAsia="BIZ UDゴシック" w:hAnsi="BIZ UDゴシック"/>
          <w:color w:val="FF0000"/>
          <w:sz w:val="20"/>
          <w:szCs w:val="20"/>
        </w:rPr>
        <w:t xml:space="preserve"> </w:t>
      </w:r>
      <w:r w:rsidR="00CE58AE" w:rsidRPr="00646AEC">
        <w:rPr>
          <w:rFonts w:ascii="BIZ UDゴシック" w:eastAsia="BIZ UDゴシック" w:hAnsi="BIZ UDゴシック"/>
          <w:sz w:val="20"/>
          <w:szCs w:val="20"/>
        </w:rPr>
        <w:t>da</w:t>
      </w:r>
      <w:r w:rsidR="005524C0" w:rsidRPr="00646AEC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="005524C0" w:rsidRPr="00F65C68">
        <w:rPr>
          <w:rFonts w:ascii="BIZ UDゴシック" w:eastAsia="BIZ UDゴシック" w:hAnsi="BIZ UDゴシック"/>
          <w:sz w:val="20"/>
          <w:szCs w:val="20"/>
        </w:rPr>
        <w:t xml:space="preserve">pensão do ano H </w:t>
      </w:r>
      <w:bookmarkStart w:id="3" w:name="_Hlk189569107"/>
      <w:r w:rsidR="005524C0" w:rsidRPr="00F65C68">
        <w:rPr>
          <w:rFonts w:ascii="BIZ UDゴシック" w:eastAsia="BIZ UDゴシック" w:hAnsi="BIZ UDゴシック" w:hint="eastAsia"/>
          <w:sz w:val="20"/>
          <w:szCs w:val="20"/>
        </w:rPr>
        <w:t>※</w:t>
      </w:r>
      <w:bookmarkEnd w:id="3"/>
      <w:r w:rsidR="005524C0" w:rsidRPr="00F65C68">
        <w:rPr>
          <w:rFonts w:ascii="BIZ UDゴシック" w:eastAsia="BIZ UDゴシック" w:hAnsi="BIZ UDゴシック"/>
          <w:sz w:val="20"/>
          <w:szCs w:val="20"/>
        </w:rPr>
        <w:t>”, emitido pelo escritório de pensões.</w:t>
      </w:r>
    </w:p>
    <w:p w14:paraId="4B819210" w14:textId="018B3A68" w:rsidR="00A81E80" w:rsidRPr="00F65C68" w:rsidRDefault="00E438E8" w:rsidP="00824253">
      <w:pPr>
        <w:ind w:firstLineChars="100" w:firstLine="200"/>
        <w:rPr>
          <w:sz w:val="20"/>
          <w:szCs w:val="20"/>
        </w:rPr>
      </w:pPr>
      <w:r w:rsidRPr="00F65C68">
        <w:rPr>
          <w:rFonts w:hint="eastAsia"/>
          <w:sz w:val="20"/>
          <w:szCs w:val="20"/>
        </w:rPr>
        <w:t>（２）</w:t>
      </w:r>
      <w:r w:rsidR="00E67B19" w:rsidRPr="00F65C68">
        <w:rPr>
          <w:rFonts w:ascii="BIZ UDゴシック" w:eastAsia="BIZ UDゴシック" w:hAnsi="BIZ UDゴシック"/>
          <w:sz w:val="20"/>
          <w:szCs w:val="20"/>
        </w:rPr>
        <w:t xml:space="preserve">Para aqueles que </w:t>
      </w:r>
      <w:r w:rsidR="00CE58AE">
        <w:rPr>
          <w:rFonts w:ascii="BIZ UDゴシック" w:eastAsia="BIZ UDゴシック" w:hAnsi="BIZ UDゴシック"/>
          <w:sz w:val="20"/>
          <w:szCs w:val="20"/>
        </w:rPr>
        <w:t>fizeram</w:t>
      </w:r>
      <w:r w:rsidR="00E67B19" w:rsidRPr="00F65C68">
        <w:rPr>
          <w:rFonts w:ascii="BIZ UDゴシック" w:eastAsia="BIZ UDゴシック" w:hAnsi="BIZ UDゴシック"/>
          <w:sz w:val="20"/>
          <w:szCs w:val="20"/>
        </w:rPr>
        <w:t xml:space="preserve"> a declaração de imposto </w:t>
      </w:r>
    </w:p>
    <w:p w14:paraId="63CC8642" w14:textId="77777777" w:rsidR="000638B8" w:rsidRPr="00F65C68" w:rsidRDefault="000638B8" w:rsidP="00824253">
      <w:pPr>
        <w:ind w:firstLineChars="350" w:firstLine="702"/>
        <w:rPr>
          <w:rFonts w:ascii="BIZ UDゴシック" w:eastAsia="BIZ UDゴシック" w:hAnsi="BIZ UDゴシック"/>
          <w:sz w:val="20"/>
          <w:szCs w:val="20"/>
        </w:rPr>
      </w:pPr>
      <w:r w:rsidRPr="00F65C68">
        <w:rPr>
          <w:rFonts w:ascii="BIZ UDゴシック" w:eastAsia="BIZ UDゴシック" w:hAnsi="BIZ UDゴシック"/>
          <w:sz w:val="20"/>
          <w:szCs w:val="20"/>
        </w:rPr>
        <w:t>“</w:t>
      </w:r>
      <w:r w:rsidR="005524C0" w:rsidRPr="00F65C68">
        <w:rPr>
          <w:rFonts w:ascii="BIZ UDゴシック" w:eastAsia="BIZ UDゴシック" w:hAnsi="BIZ UDゴシック"/>
          <w:sz w:val="20"/>
          <w:szCs w:val="20"/>
        </w:rPr>
        <w:t xml:space="preserve">Comprovante de pagamento de imposto (Parte 1) referente ao ano </w:t>
      </w:r>
      <w:r w:rsidR="005524C0" w:rsidRPr="00A44DC2">
        <w:rPr>
          <w:rFonts w:ascii="BIZ UDゴシック" w:eastAsia="BIZ UDゴシック" w:hAnsi="BIZ UDゴシック"/>
          <w:i/>
          <w:iCs/>
          <w:sz w:val="20"/>
          <w:szCs w:val="20"/>
        </w:rPr>
        <w:t>Heisei</w:t>
      </w:r>
      <w:r w:rsidRPr="00F65C68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Pr="00F65C68">
        <w:rPr>
          <w:rFonts w:ascii="BIZ UDゴシック" w:eastAsia="BIZ UDゴシック" w:hAnsi="BIZ UDゴシック"/>
          <w:sz w:val="20"/>
          <w:szCs w:val="20"/>
        </w:rPr>
        <w:t>”</w:t>
      </w:r>
      <w:r w:rsidR="005524C0" w:rsidRPr="00F65C68">
        <w:rPr>
          <w:rFonts w:ascii="BIZ UDゴシック" w:eastAsia="BIZ UDゴシック" w:hAnsi="BIZ UDゴシック"/>
          <w:sz w:val="20"/>
          <w:szCs w:val="20"/>
        </w:rPr>
        <w:t xml:space="preserve">, </w:t>
      </w:r>
    </w:p>
    <w:p w14:paraId="3424D679" w14:textId="78700058" w:rsidR="005524C0" w:rsidRPr="00CE58AE" w:rsidRDefault="005524C0" w:rsidP="00824253">
      <w:pPr>
        <w:ind w:firstLineChars="350" w:firstLine="702"/>
        <w:rPr>
          <w:rFonts w:ascii="BIZ UDゴシック" w:eastAsia="BIZ UDゴシック" w:hAnsi="BIZ UDゴシック"/>
          <w:color w:val="FF0000"/>
          <w:sz w:val="20"/>
          <w:szCs w:val="20"/>
        </w:rPr>
      </w:pPr>
      <w:r w:rsidRPr="00F65C68">
        <w:rPr>
          <w:rFonts w:ascii="BIZ UDゴシック" w:eastAsia="BIZ UDゴシック" w:hAnsi="BIZ UDゴシック"/>
          <w:sz w:val="20"/>
          <w:szCs w:val="20"/>
        </w:rPr>
        <w:t xml:space="preserve">emitido </w:t>
      </w:r>
      <w:r w:rsidRPr="00A44DC2">
        <w:rPr>
          <w:rFonts w:ascii="BIZ UDゴシック" w:eastAsia="BIZ UDゴシック" w:hAnsi="BIZ UDゴシック"/>
          <w:sz w:val="20"/>
          <w:szCs w:val="20"/>
        </w:rPr>
        <w:t>pela</w:t>
      </w:r>
      <w:r w:rsidRPr="00CE58AE">
        <w:rPr>
          <w:rFonts w:ascii="BIZ UDゴシック" w:eastAsia="BIZ UDゴシック" w:hAnsi="BIZ UDゴシック"/>
          <w:color w:val="FF0000"/>
          <w:sz w:val="20"/>
          <w:szCs w:val="20"/>
        </w:rPr>
        <w:t xml:space="preserve"> </w:t>
      </w:r>
      <w:r w:rsidR="00D10346" w:rsidRPr="006A081A">
        <w:rPr>
          <w:rFonts w:ascii="BIZ UDゴシック" w:eastAsia="BIZ UDゴシック" w:hAnsi="BIZ UDゴシック"/>
          <w:sz w:val="20"/>
          <w:szCs w:val="20"/>
        </w:rPr>
        <w:t>Agência Tributária Nacional.</w:t>
      </w:r>
    </w:p>
    <w:p w14:paraId="11B7C70B" w14:textId="77777777" w:rsidR="00824253" w:rsidRPr="00F65C68" w:rsidRDefault="00824253" w:rsidP="00824253">
      <w:pPr>
        <w:ind w:firstLineChars="350" w:firstLine="702"/>
        <w:rPr>
          <w:sz w:val="20"/>
          <w:szCs w:val="20"/>
        </w:rPr>
      </w:pPr>
    </w:p>
    <w:p w14:paraId="525BA632" w14:textId="0BEE679E" w:rsidR="00A81E80" w:rsidRPr="00F65C68" w:rsidRDefault="00DD23E3" w:rsidP="00824253">
      <w:pPr>
        <w:ind w:firstLineChars="100" w:firstLine="200"/>
        <w:rPr>
          <w:sz w:val="20"/>
          <w:szCs w:val="20"/>
        </w:rPr>
      </w:pPr>
      <w:r w:rsidRPr="00F65C68">
        <w:rPr>
          <w:rFonts w:hint="eastAsia"/>
          <w:sz w:val="20"/>
          <w:szCs w:val="20"/>
        </w:rPr>
        <w:t>（３</w:t>
      </w:r>
      <w:r w:rsidR="00E438E8" w:rsidRPr="00F65C68">
        <w:rPr>
          <w:rFonts w:hint="eastAsia"/>
          <w:sz w:val="20"/>
          <w:szCs w:val="20"/>
        </w:rPr>
        <w:t>）</w:t>
      </w:r>
      <w:r w:rsidR="00F65C68" w:rsidRPr="00F65C68">
        <w:rPr>
          <w:rFonts w:ascii="BIZ UDゴシック" w:eastAsia="BIZ UDゴシック" w:hAnsi="BIZ UDゴシック"/>
          <w:sz w:val="20"/>
          <w:szCs w:val="20"/>
        </w:rPr>
        <w:t>Para os beneficiários de assistência social(</w:t>
      </w:r>
      <w:r w:rsidR="00F65C68" w:rsidRPr="00F65C68">
        <w:rPr>
          <w:rFonts w:ascii="BIZ UDゴシック" w:eastAsia="BIZ UDゴシック" w:hAnsi="BIZ UDゴシック"/>
          <w:i/>
          <w:iCs/>
          <w:sz w:val="20"/>
          <w:szCs w:val="20"/>
        </w:rPr>
        <w:t>Seikatsu Hogo</w:t>
      </w:r>
      <w:r w:rsidR="00F65C68" w:rsidRPr="00F65C68">
        <w:rPr>
          <w:rFonts w:ascii="BIZ UDゴシック" w:eastAsia="BIZ UDゴシック" w:hAnsi="BIZ UDゴシック"/>
          <w:sz w:val="20"/>
          <w:szCs w:val="20"/>
        </w:rPr>
        <w:t xml:space="preserve">) </w:t>
      </w:r>
    </w:p>
    <w:p w14:paraId="2103A4A8" w14:textId="3390517A" w:rsidR="00EC1467" w:rsidRPr="00F65C68" w:rsidRDefault="00F65C68" w:rsidP="00A8557B">
      <w:pPr>
        <w:ind w:firstLineChars="300" w:firstLine="601"/>
        <w:rPr>
          <w:rFonts w:ascii="BIZ UDゴシック" w:eastAsia="BIZ UDゴシック" w:hAnsi="BIZ UDゴシック"/>
          <w:sz w:val="20"/>
          <w:szCs w:val="20"/>
        </w:rPr>
      </w:pPr>
      <w:r w:rsidRPr="00F65C68">
        <w:rPr>
          <w:rFonts w:ascii="BIZ UDゴシック" w:eastAsia="BIZ UDゴシック" w:hAnsi="BIZ UDゴシック"/>
          <w:sz w:val="20"/>
          <w:szCs w:val="20"/>
        </w:rPr>
        <w:t>”Comprovante de recebimento de benefício”, emitido pelo escritório de bem-estar</w:t>
      </w:r>
      <w:r w:rsidR="00CE58AE">
        <w:rPr>
          <w:rFonts w:ascii="BIZ UDゴシック" w:eastAsia="BIZ UDゴシック" w:hAnsi="BIZ UDゴシック"/>
          <w:sz w:val="20"/>
          <w:szCs w:val="20"/>
        </w:rPr>
        <w:t xml:space="preserve"> </w:t>
      </w:r>
      <w:r w:rsidR="00CE58AE" w:rsidRPr="006A081A">
        <w:rPr>
          <w:rFonts w:ascii="BIZ UDゴシック" w:eastAsia="BIZ UDゴシック" w:hAnsi="BIZ UDゴシック"/>
          <w:sz w:val="20"/>
          <w:szCs w:val="20"/>
        </w:rPr>
        <w:t>social</w:t>
      </w:r>
      <w:r w:rsidRPr="00F65C68">
        <w:rPr>
          <w:rFonts w:ascii="BIZ UDゴシック" w:eastAsia="BIZ UDゴシック" w:hAnsi="BIZ UDゴシック"/>
          <w:sz w:val="20"/>
          <w:szCs w:val="20"/>
        </w:rPr>
        <w:t>.</w:t>
      </w:r>
    </w:p>
    <w:p w14:paraId="23D0885D" w14:textId="77777777" w:rsidR="00824253" w:rsidRPr="00F65C68" w:rsidRDefault="00824253" w:rsidP="009904AA"/>
    <w:p w14:paraId="553639D4" w14:textId="77777777" w:rsidR="00F65C68" w:rsidRDefault="00DD23E3" w:rsidP="00F65C68">
      <w:pPr>
        <w:ind w:firstLineChars="100" w:firstLine="200"/>
        <w:rPr>
          <w:sz w:val="20"/>
          <w:szCs w:val="20"/>
        </w:rPr>
      </w:pPr>
      <w:r w:rsidRPr="00F65C68">
        <w:rPr>
          <w:rFonts w:hint="eastAsia"/>
          <w:sz w:val="20"/>
          <w:szCs w:val="20"/>
        </w:rPr>
        <w:t>（４）</w:t>
      </w:r>
      <w:r w:rsidR="00F65C68" w:rsidRPr="00F65C68">
        <w:rPr>
          <w:rFonts w:ascii="BIZ UDゴシック" w:eastAsia="BIZ UDゴシック" w:hAnsi="BIZ UDゴシック"/>
          <w:sz w:val="20"/>
          <w:szCs w:val="20"/>
        </w:rPr>
        <w:t>Para aqueles sem outras fontes de renda.</w:t>
      </w:r>
    </w:p>
    <w:p w14:paraId="78659DF7" w14:textId="3E7479BD" w:rsidR="00A81E80" w:rsidRPr="00F65C68" w:rsidRDefault="00D2141A" w:rsidP="00F65C68">
      <w:pPr>
        <w:ind w:firstLineChars="350" w:firstLine="702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  <w:lang w:val="pt-PT"/>
        </w:rPr>
        <w:t>“</w:t>
      </w:r>
      <w:r w:rsidR="00F65C68" w:rsidRPr="00D2141A">
        <w:rPr>
          <w:rFonts w:ascii="BIZ UDゴシック" w:eastAsia="BIZ UDゴシック" w:hAnsi="BIZ UDゴシック"/>
          <w:sz w:val="20"/>
          <w:szCs w:val="20"/>
        </w:rPr>
        <w:t>Comprovante</w:t>
      </w:r>
      <w:r w:rsidR="00F65C68" w:rsidRPr="00F65C68">
        <w:rPr>
          <w:rFonts w:ascii="BIZ UDゴシック" w:eastAsia="BIZ UDゴシック" w:hAnsi="BIZ UDゴシック"/>
          <w:sz w:val="20"/>
          <w:szCs w:val="20"/>
        </w:rPr>
        <w:t xml:space="preserve"> (de isenção) de impostos municipais e </w:t>
      </w:r>
      <w:r w:rsidR="00396EB7">
        <w:rPr>
          <w:rFonts w:ascii="BIZ UDゴシック" w:eastAsia="BIZ UDゴシック" w:hAnsi="BIZ UDゴシック"/>
          <w:sz w:val="20"/>
          <w:szCs w:val="20"/>
        </w:rPr>
        <w:t>da</w:t>
      </w:r>
      <w:r w:rsidR="00396EB7" w:rsidRPr="00A44DC2">
        <w:rPr>
          <w:rFonts w:ascii="BIZ UDゴシック" w:eastAsia="BIZ UDゴシック" w:hAnsi="BIZ UDゴシック"/>
          <w:sz w:val="20"/>
          <w:szCs w:val="20"/>
        </w:rPr>
        <w:t xml:space="preserve"> província</w:t>
      </w:r>
      <w:r w:rsidR="00273762">
        <w:rPr>
          <w:rFonts w:ascii="BIZ UDゴシック" w:eastAsia="BIZ UDゴシック" w:hAnsi="BIZ UDゴシック"/>
          <w:sz w:val="20"/>
          <w:szCs w:val="20"/>
        </w:rPr>
        <w:t>”</w:t>
      </w:r>
      <w:r w:rsidR="00F65C68" w:rsidRPr="00F65C68">
        <w:rPr>
          <w:rFonts w:ascii="BIZ UDゴシック" w:eastAsia="BIZ UDゴシック" w:hAnsi="BIZ UDゴシック"/>
          <w:sz w:val="20"/>
          <w:szCs w:val="20"/>
        </w:rPr>
        <w:t>emitido pela prefeitura</w:t>
      </w:r>
      <w:r w:rsidR="00F65C68">
        <w:rPr>
          <w:rFonts w:ascii="BIZ UDゴシック" w:eastAsia="BIZ UDゴシック" w:hAnsi="BIZ UDゴシック"/>
          <w:sz w:val="20"/>
          <w:szCs w:val="20"/>
        </w:rPr>
        <w:t>.</w:t>
      </w:r>
    </w:p>
    <w:p w14:paraId="6D6A17DF" w14:textId="77777777" w:rsidR="00A50E39" w:rsidRPr="00F65C68" w:rsidRDefault="00A50E39" w:rsidP="00A50E39">
      <w:pPr>
        <w:ind w:leftChars="-300" w:left="-180" w:hangingChars="200" w:hanging="481"/>
        <w:rPr>
          <w:rFonts w:ascii="Times New Roman" w:hAnsi="Times New Roman"/>
          <w:sz w:val="24"/>
          <w:szCs w:val="24"/>
        </w:rPr>
      </w:pPr>
    </w:p>
    <w:p w14:paraId="149F1299" w14:textId="71EC167C" w:rsidR="00D2141A" w:rsidRDefault="00D2141A" w:rsidP="00AB4CB2">
      <w:pPr>
        <w:spacing w:line="0" w:lineRule="atLeast"/>
        <w:rPr>
          <w:rFonts w:ascii="BIZ UDゴシック" w:eastAsia="BIZ UDゴシック" w:hAnsi="BIZ UDゴシック"/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        </w:t>
      </w:r>
      <w:r w:rsidRPr="00D2141A">
        <w:rPr>
          <w:rFonts w:hint="eastAsia"/>
          <w:sz w:val="20"/>
          <w:szCs w:val="20"/>
          <w:lang w:val="pt-PT"/>
        </w:rPr>
        <w:t>※</w:t>
      </w:r>
      <w:r w:rsidRPr="00D2141A">
        <w:rPr>
          <w:rFonts w:hint="eastAsia"/>
          <w:sz w:val="20"/>
          <w:szCs w:val="20"/>
          <w:lang w:val="pt-PT"/>
        </w:rPr>
        <w:t xml:space="preserve"> </w:t>
      </w:r>
      <w:r w:rsidRPr="00D2141A">
        <w:rPr>
          <w:rFonts w:ascii="BIZ UDゴシック" w:eastAsia="BIZ UDゴシック" w:hAnsi="BIZ UDゴシック" w:hint="eastAsia"/>
          <w:sz w:val="20"/>
          <w:szCs w:val="20"/>
          <w:lang w:val="pt-PT"/>
        </w:rPr>
        <w:t xml:space="preserve">Para os pacientes hospitalizados </w:t>
      </w:r>
      <w:r w:rsidR="00CE58AE">
        <w:rPr>
          <w:rFonts w:ascii="BIZ UDゴシック" w:eastAsia="BIZ UDゴシック" w:hAnsi="BIZ UDゴシック"/>
          <w:sz w:val="20"/>
          <w:szCs w:val="20"/>
          <w:lang w:val="pt-PT"/>
        </w:rPr>
        <w:t>em</w:t>
      </w:r>
      <w:r w:rsidRPr="00D2141A">
        <w:rPr>
          <w:rFonts w:ascii="BIZ UDゴシック" w:eastAsia="BIZ UDゴシック" w:hAnsi="BIZ UDゴシック" w:hint="eastAsia"/>
          <w:sz w:val="20"/>
          <w:szCs w:val="20"/>
          <w:lang w:val="pt-PT"/>
        </w:rPr>
        <w:t xml:space="preserve"> 1º de janeiro a 31 de maio</w:t>
      </w:r>
      <w:r w:rsidRPr="00D2141A">
        <w:rPr>
          <w:rFonts w:ascii="BIZ UDゴシック" w:eastAsia="BIZ UDゴシック" w:hAnsi="BIZ UDゴシック"/>
          <w:sz w:val="20"/>
          <w:szCs w:val="20"/>
          <w:lang w:val="pt-PT"/>
        </w:rPr>
        <w:t xml:space="preserve"> </w:t>
      </w:r>
      <w:r w:rsidR="00CE58AE">
        <w:rPr>
          <w:rFonts w:ascii="BIZ UDゴシック" w:eastAsia="BIZ UDゴシック" w:hAnsi="BIZ UDゴシック"/>
          <w:sz w:val="20"/>
          <w:szCs w:val="20"/>
          <w:lang w:val="pt-PT"/>
        </w:rPr>
        <w:t>do ano retrasado e</w:t>
      </w:r>
      <w:r w:rsidRPr="00D2141A">
        <w:rPr>
          <w:rFonts w:ascii="BIZ UDゴシック" w:eastAsia="BIZ UDゴシック" w:hAnsi="BIZ UDゴシック"/>
          <w:sz w:val="20"/>
          <w:szCs w:val="20"/>
          <w:lang w:val="pt-PT"/>
        </w:rPr>
        <w:t xml:space="preserve"> de 1º de junho </w:t>
      </w:r>
    </w:p>
    <w:p w14:paraId="7494E2F8" w14:textId="1CD24A7C" w:rsidR="00D2141A" w:rsidRDefault="00D2141A" w:rsidP="00D2141A">
      <w:pPr>
        <w:spacing w:line="0" w:lineRule="atLeast"/>
        <w:ind w:firstLineChars="550" w:firstLine="1103"/>
        <w:rPr>
          <w:rFonts w:ascii="BIZ UDゴシック" w:eastAsia="BIZ UDゴシック" w:hAnsi="BIZ UDゴシック"/>
          <w:sz w:val="20"/>
          <w:szCs w:val="20"/>
          <w:lang w:val="pt-PT"/>
        </w:rPr>
      </w:pPr>
      <w:r w:rsidRPr="00D2141A">
        <w:rPr>
          <w:rFonts w:ascii="BIZ UDゴシック" w:eastAsia="BIZ UDゴシック" w:hAnsi="BIZ UDゴシック"/>
          <w:sz w:val="20"/>
          <w:szCs w:val="20"/>
          <w:lang w:val="pt-PT"/>
        </w:rPr>
        <w:t>a 31 de dezembro</w:t>
      </w:r>
      <w:r w:rsidR="00CE58AE">
        <w:rPr>
          <w:rFonts w:ascii="BIZ UDゴシック" w:eastAsia="BIZ UDゴシック" w:hAnsi="BIZ UDゴシック"/>
          <w:sz w:val="20"/>
          <w:szCs w:val="20"/>
          <w:lang w:val="pt-PT"/>
        </w:rPr>
        <w:t xml:space="preserve"> do ano passado</w:t>
      </w:r>
      <w:r w:rsidRPr="00D2141A">
        <w:rPr>
          <w:rFonts w:ascii="BIZ UDゴシック" w:eastAsia="BIZ UDゴシック" w:hAnsi="BIZ UDゴシック"/>
          <w:sz w:val="20"/>
          <w:szCs w:val="20"/>
          <w:lang w:val="pt-PT"/>
        </w:rPr>
        <w:t xml:space="preserve">. Caso a hospitalização se estenda pelos meses de maio e junho, </w:t>
      </w:r>
    </w:p>
    <w:p w14:paraId="40224F46" w14:textId="0ED42F65" w:rsidR="00D2141A" w:rsidRPr="00D2141A" w:rsidRDefault="00D2141A" w:rsidP="00D2141A">
      <w:pPr>
        <w:spacing w:line="0" w:lineRule="atLeast"/>
        <w:ind w:firstLineChars="550" w:firstLine="1103"/>
        <w:rPr>
          <w:rFonts w:ascii="BIZ UDゴシック" w:eastAsia="BIZ UDゴシック" w:hAnsi="BIZ UDゴシック"/>
          <w:sz w:val="20"/>
          <w:szCs w:val="20"/>
          <w:lang w:val="pt-PT"/>
        </w:rPr>
      </w:pPr>
      <w:r w:rsidRPr="00D2141A">
        <w:rPr>
          <w:rFonts w:ascii="BIZ UDゴシック" w:eastAsia="BIZ UDゴシック" w:hAnsi="BIZ UDゴシック"/>
          <w:sz w:val="20"/>
          <w:szCs w:val="20"/>
          <w:lang w:val="pt-PT"/>
        </w:rPr>
        <w:t>serão necessários ambos os certificados.</w:t>
      </w:r>
    </w:p>
    <w:p w14:paraId="00263BA3" w14:textId="77777777" w:rsidR="00A81E80" w:rsidRPr="00F65C68" w:rsidRDefault="00A81E80" w:rsidP="00A81E80">
      <w:pPr>
        <w:spacing w:line="0" w:lineRule="atLeast"/>
        <w:rPr>
          <w:b/>
          <w:sz w:val="24"/>
          <w:szCs w:val="24"/>
        </w:rPr>
      </w:pPr>
    </w:p>
    <w:p w14:paraId="55CA94C9" w14:textId="1C5C85C1" w:rsidR="006C2796" w:rsidRPr="00F65C68" w:rsidRDefault="00D2141A" w:rsidP="00A8557B">
      <w:pPr>
        <w:pStyle w:val="a8"/>
        <w:numPr>
          <w:ilvl w:val="0"/>
          <w:numId w:val="13"/>
        </w:numPr>
        <w:ind w:leftChars="0"/>
        <w:rPr>
          <w:rFonts w:ascii="Times New Roman" w:hAnsi="Times New Roman"/>
          <w:sz w:val="20"/>
          <w:szCs w:val="20"/>
        </w:rPr>
      </w:pPr>
      <w:r w:rsidRPr="00D2141A">
        <w:rPr>
          <w:rFonts w:ascii="BIZ UDゴシック" w:eastAsia="BIZ UDゴシック" w:hAnsi="BIZ UDゴシック"/>
          <w:lang w:val="pt-PT"/>
        </w:rPr>
        <w:t>Outros</w:t>
      </w:r>
    </w:p>
    <w:p w14:paraId="57BAC22E" w14:textId="77777777" w:rsidR="00A50E39" w:rsidRPr="00F65C68" w:rsidRDefault="00A50E39" w:rsidP="00A50E39">
      <w:pPr>
        <w:spacing w:line="0" w:lineRule="atLeast"/>
        <w:ind w:firstLineChars="50" w:firstLine="120"/>
        <w:rPr>
          <w:rFonts w:ascii="Times New Roman" w:hAnsi="Times New Roman"/>
          <w:sz w:val="24"/>
          <w:szCs w:val="24"/>
        </w:rPr>
      </w:pPr>
    </w:p>
    <w:p w14:paraId="60B48703" w14:textId="599781F2" w:rsidR="00791BA2" w:rsidRPr="006A2187" w:rsidRDefault="00D2141A" w:rsidP="006A2187">
      <w:pPr>
        <w:spacing w:line="0" w:lineRule="atLeast"/>
        <w:ind w:firstLineChars="50" w:firstLine="100"/>
        <w:rPr>
          <w:rFonts w:ascii="BIZ UDゴシック" w:eastAsia="BIZ UDゴシック" w:hAnsi="BIZ UDゴシック"/>
          <w:sz w:val="20"/>
          <w:szCs w:val="20"/>
          <w:lang w:val="pt-PT"/>
        </w:rPr>
      </w:pPr>
      <w:r w:rsidRPr="006A2187">
        <w:rPr>
          <w:rFonts w:ascii="BIZ UDゴシック" w:eastAsia="BIZ UDゴシック" w:hAnsi="BIZ UDゴシック"/>
          <w:sz w:val="20"/>
          <w:szCs w:val="20"/>
        </w:rPr>
        <w:t xml:space="preserve">Durante o período em que você recebe o </w:t>
      </w:r>
      <w:r w:rsidRPr="006A2187">
        <w:rPr>
          <w:rFonts w:ascii="BIZ UDゴシック" w:eastAsia="BIZ UDゴシック" w:hAnsi="BIZ UDゴシック"/>
          <w:sz w:val="20"/>
          <w:szCs w:val="20"/>
          <w:lang w:val="pt-PT"/>
        </w:rPr>
        <w:t xml:space="preserve">subsídio </w:t>
      </w:r>
      <w:r w:rsidRPr="006A2187">
        <w:rPr>
          <w:rFonts w:ascii="BIZ UDゴシック" w:eastAsia="BIZ UDゴシック" w:hAnsi="BIZ UDゴシック"/>
          <w:sz w:val="20"/>
          <w:szCs w:val="20"/>
        </w:rPr>
        <w:t>financeiro público, caso haja alguma alteração no endereço, nome ou tipo de seguro, entre em contato.</w:t>
      </w:r>
    </w:p>
    <w:p w14:paraId="08AC754E" w14:textId="77777777" w:rsidR="00A8557B" w:rsidRPr="00F65C68" w:rsidRDefault="00A8557B" w:rsidP="00A8557B">
      <w:pPr>
        <w:spacing w:beforeLines="50" w:before="149" w:line="0" w:lineRule="atLeast"/>
      </w:pPr>
    </w:p>
    <w:p w14:paraId="5B1CE470" w14:textId="03582DCC" w:rsidR="00E438E8" w:rsidRPr="006A2187" w:rsidRDefault="00931EBC" w:rsidP="009E7930">
      <w:pPr>
        <w:spacing w:beforeLines="50" w:before="149" w:line="0" w:lineRule="atLeast"/>
        <w:rPr>
          <w:rFonts w:ascii="BIZ UDゴシック" w:eastAsia="BIZ UDゴシック" w:hAnsi="BIZ UDゴシック"/>
          <w:sz w:val="24"/>
          <w:szCs w:val="24"/>
          <w:lang w:val="pt-PT"/>
        </w:rPr>
      </w:pPr>
      <w:r w:rsidRPr="00F65C6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2995A2" wp14:editId="1241D500">
                <wp:simplePos x="0" y="0"/>
                <wp:positionH relativeFrom="column">
                  <wp:posOffset>-69850</wp:posOffset>
                </wp:positionH>
                <wp:positionV relativeFrom="paragraph">
                  <wp:posOffset>5715</wp:posOffset>
                </wp:positionV>
                <wp:extent cx="6845300" cy="1139190"/>
                <wp:effectExtent l="13970" t="12065" r="8255" b="10795"/>
                <wp:wrapNone/>
                <wp:docPr id="66791251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1139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7BE56C" id="AutoShape 80" o:spid="_x0000_s1026" style="position:absolute;left:0;text-align:left;margin-left:-5.5pt;margin-top:.45pt;width:539pt;height:8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nFGQIAABAEAAAOAAAAZHJzL2Uyb0RvYy54bWysU9tu2zAMfR+wfxD0vjhOmzQx4hRFug4D&#10;ugvW7QMUSb5ssqhRSpz060fJSZZub8P8IJCmeEieQy1v951hO42+BVvyfDTmTFsJqrV1yb99fXgz&#10;58wHYZUwYHXJD9rz29XrV8veFXoCDRilkRGI9UXvSt6E4Ios87LRnfAjcNpSsALsRCAX60yh6Am9&#10;M9lkPJ5lPaByCFJ7T3/vhyBfJfyq0jJ8qiqvAzMlp95COjGdm3hmq6UoahSuaeWxDfEPXXSitVT0&#10;DHUvgmBbbP+C6lqJ4KEKIwldBlXVSp1moGny8R/TPDXC6TQLkePdmSb//2Dlx92T+4yxde8eQf7w&#10;zMK6EbbWd4jQN1ooKpdHorLe+eKcEB1PqWzTfwBF0optgMTBvsIuAtJ0bJ+oPpyp1vvAJP2cza+n&#10;V2NSRFIsz68W+SKJkYnilO7Qh3caOhaNkiNsrfpCgqYaYvfoQyJcMSu6WF5956zqDMm3E4bls9ns&#10;JnUtiuNlwj5hxkwLD60xaQGMZX3JF9PJNIF7MK2KwUQL1pu1QUagNEX6jrAvrqX2Elik7K1VyQ6i&#10;NYNNxY09chhpixvqiw2oA1GIMCwmPSQyGsBnznpaypL7n1uBmjPz3pIMN9eTxZS2ODnzOVHG8DKw&#10;uQgIKwmo5IGzwVyHYe+3Dtu6oTp5GtbCHQlXteGk8NDTsVVaO7Je7PWln279fsirXwAAAP//AwBQ&#10;SwMEFAAGAAgAAAAhAKuDU9HiAAAACQEAAA8AAABkcnMvZG93bnJldi54bWxMj1FLwzAUhd8F/0O4&#10;gi+yJXW6zdp0iCAiQ3BdEfaWNbEtJjddk3X133v3pG/3cA7nfidbjc6ywfSh9SghmQpgBiuvW6wl&#10;lNuXyRJYiAq1sh6NhB8TYJVfXmQq1f6EGzMUsWZUgiFVEpoYu5TzUDXGqTD1nUHyvnzvVCTZ11z3&#10;6kTlzvJbIebcqRbpQ6M689yY6rs4Ogk33e5wKIZZeW8/d+/1x+virbxbS3l9NT49AotmjH9hOOMT&#10;OuTEtPdH1IFZCZMkoS1RwgOwsy3mC9J7upZiBjzP+P8F+S8AAAD//wMAUEsBAi0AFAAGAAgAAAAh&#10;ALaDOJL+AAAA4QEAABMAAAAAAAAAAAAAAAAAAAAAAFtDb250ZW50X1R5cGVzXS54bWxQSwECLQAU&#10;AAYACAAAACEAOP0h/9YAAACUAQAACwAAAAAAAAAAAAAAAAAvAQAAX3JlbHMvLnJlbHNQSwECLQAU&#10;AAYACAAAACEAzsiZxRkCAAAQBAAADgAAAAAAAAAAAAAAAAAuAgAAZHJzL2Uyb0RvYy54bWxQSwEC&#10;LQAUAAYACAAAACEAq4NT0eIAAAAJAQAADwAAAAAAAAAAAAAAAABzBAAAZHJzL2Rvd25yZXYueG1s&#10;UEsFBgAAAAAEAAQA8wAAAIIFAAAAAA==&#10;" filled="f">
                <v:textbox inset="5.85pt,.7pt,5.85pt,.7pt"/>
              </v:roundrect>
            </w:pict>
          </mc:Fallback>
        </mc:AlternateContent>
      </w:r>
      <w:r w:rsidR="00791BA2" w:rsidRPr="00F65C68">
        <w:rPr>
          <w:rFonts w:hint="eastAsia"/>
        </w:rPr>
        <w:t xml:space="preserve"> </w:t>
      </w:r>
      <w:r w:rsidR="006A2187" w:rsidRPr="006A2187">
        <w:rPr>
          <w:rFonts w:ascii="BIZ UDゴシック" w:eastAsia="BIZ UDゴシック" w:hAnsi="BIZ UDゴシック"/>
          <w:sz w:val="20"/>
          <w:szCs w:val="20"/>
        </w:rPr>
        <w:t>Para contato e consulta</w:t>
      </w:r>
      <w:r w:rsidR="00E438E8" w:rsidRPr="006A2187">
        <w:rPr>
          <w:rFonts w:ascii="BIZ UDゴシック" w:eastAsia="BIZ UDゴシック" w:hAnsi="BIZ UDゴシック" w:hint="eastAsia"/>
          <w:sz w:val="20"/>
          <w:szCs w:val="20"/>
        </w:rPr>
        <w:t>・・・</w:t>
      </w:r>
    </w:p>
    <w:p w14:paraId="7E7471E1" w14:textId="77777777" w:rsidR="0065482A" w:rsidRPr="003D0444" w:rsidRDefault="00E438E8" w:rsidP="000175A3">
      <w:pPr>
        <w:spacing w:beforeLines="50" w:before="149" w:line="0" w:lineRule="atLeast"/>
        <w:rPr>
          <w:sz w:val="20"/>
          <w:szCs w:val="20"/>
        </w:rPr>
      </w:pPr>
      <w:r w:rsidRPr="00F65C68">
        <w:rPr>
          <w:rFonts w:hint="eastAsia"/>
          <w:sz w:val="20"/>
          <w:szCs w:val="20"/>
        </w:rPr>
        <w:t xml:space="preserve">　　　　　　　</w:t>
      </w:r>
      <w:r w:rsidR="00791BA2" w:rsidRPr="00F65C68">
        <w:rPr>
          <w:rFonts w:hint="eastAsia"/>
          <w:sz w:val="20"/>
          <w:szCs w:val="20"/>
        </w:rPr>
        <w:t xml:space="preserve">  </w:t>
      </w:r>
    </w:p>
    <w:sectPr w:rsidR="0065482A" w:rsidRPr="003D0444" w:rsidSect="00FD1AF8">
      <w:headerReference w:type="default" r:id="rId10"/>
      <w:headerReference w:type="first" r:id="rId11"/>
      <w:pgSz w:w="11906" w:h="16838" w:code="9"/>
      <w:pgMar w:top="567" w:right="567" w:bottom="284" w:left="567" w:header="851" w:footer="992" w:gutter="0"/>
      <w:cols w:space="425"/>
      <w:titlePg/>
      <w:docGrid w:type="linesAndChars" w:linePitch="299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1C124" w14:textId="77777777" w:rsidR="00E97871" w:rsidRPr="00F65C68" w:rsidRDefault="00E97871" w:rsidP="00380902">
      <w:r w:rsidRPr="00F65C68">
        <w:separator/>
      </w:r>
    </w:p>
  </w:endnote>
  <w:endnote w:type="continuationSeparator" w:id="0">
    <w:p w14:paraId="3C19513F" w14:textId="77777777" w:rsidR="00E97871" w:rsidRPr="00F65C68" w:rsidRDefault="00E97871" w:rsidP="00380902">
      <w:r w:rsidRPr="00F65C6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EE85D" w14:textId="77777777" w:rsidR="00E97871" w:rsidRPr="00F65C68" w:rsidRDefault="00E97871" w:rsidP="00380902">
      <w:r w:rsidRPr="00F65C68">
        <w:separator/>
      </w:r>
    </w:p>
  </w:footnote>
  <w:footnote w:type="continuationSeparator" w:id="0">
    <w:p w14:paraId="56E5DBD4" w14:textId="77777777" w:rsidR="00E97871" w:rsidRPr="00F65C68" w:rsidRDefault="00E97871" w:rsidP="00380902">
      <w:r w:rsidRPr="00F65C6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6CA1B" w14:textId="77777777" w:rsidR="00FD1AF8" w:rsidRPr="00F65C68" w:rsidRDefault="00FD1AF8">
    <w:pPr>
      <w:pStyle w:val="a4"/>
    </w:pPr>
    <w:r w:rsidRPr="00F65C68">
      <w:t>[</w:t>
    </w:r>
    <w:r w:rsidRPr="00F65C68">
      <w:t>ここに入力</w:t>
    </w:r>
    <w:r w:rsidRPr="00F65C68">
      <w:t>]</w:t>
    </w:r>
  </w:p>
  <w:p w14:paraId="77D42088" w14:textId="77777777" w:rsidR="00FD1AF8" w:rsidRPr="00F65C68" w:rsidRDefault="00FD1A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BA23A" w14:textId="77777777" w:rsidR="00575672" w:rsidRPr="00F65C68" w:rsidRDefault="00575672" w:rsidP="00575672">
    <w:pPr>
      <w:tabs>
        <w:tab w:val="center" w:pos="4252"/>
        <w:tab w:val="right" w:pos="8504"/>
      </w:tabs>
      <w:snapToGrid w:val="0"/>
      <w:ind w:firstLineChars="100" w:firstLine="240"/>
      <w:rPr>
        <w:rFonts w:ascii="Arial Narrow" w:eastAsia="ＭＳ Ｐゴシック" w:hAnsi="Arial Narrow"/>
        <w:kern w:val="0"/>
        <w:sz w:val="24"/>
        <w:szCs w:val="24"/>
      </w:rPr>
    </w:pPr>
    <w:r w:rsidRPr="00F65C68">
      <w:rPr>
        <w:rFonts w:ascii="Arial Narrow" w:eastAsia="ＭＳ Ｐゴシック" w:hAnsi="Arial Narrow" w:hint="eastAsia"/>
        <w:kern w:val="0"/>
        <w:sz w:val="24"/>
        <w:szCs w:val="24"/>
      </w:rPr>
      <w:t>É</w:t>
    </w:r>
    <w:r w:rsidRPr="00F65C68">
      <w:rPr>
        <w:rFonts w:ascii="Arial Narrow" w:eastAsia="ＭＳ Ｐゴシック" w:hAnsi="Arial Narrow"/>
        <w:kern w:val="0"/>
        <w:sz w:val="24"/>
        <w:szCs w:val="24"/>
      </w:rPr>
      <w:t xml:space="preserve"> um texto de referência para melhor compreenção.</w:t>
    </w:r>
  </w:p>
  <w:p w14:paraId="2182C800" w14:textId="7EBDFAD4" w:rsidR="00FD1AF8" w:rsidRPr="00F65C68" w:rsidRDefault="00575672" w:rsidP="00575672">
    <w:pPr>
      <w:pStyle w:val="a4"/>
    </w:pPr>
    <w:r w:rsidRPr="00F65C68">
      <w:rPr>
        <w:rFonts w:ascii="Arial Narrow" w:eastAsia="ＭＳ Ｐゴシック" w:hAnsi="Arial Narrow"/>
        <w:kern w:val="0"/>
        <w:sz w:val="24"/>
        <w:szCs w:val="24"/>
      </w:rPr>
      <w:t xml:space="preserve">O texto oficial foi publicado pelo Centro de </w:t>
    </w:r>
    <w:r w:rsidR="00054552">
      <w:rPr>
        <w:rFonts w:ascii="Arial Narrow" w:eastAsia="ＭＳ Ｐゴシック" w:hAnsi="Arial Narrow" w:hint="eastAsia"/>
        <w:kern w:val="0"/>
        <w:sz w:val="24"/>
        <w:szCs w:val="24"/>
      </w:rPr>
      <w:t>S</w:t>
    </w:r>
    <w:r w:rsidRPr="00F65C68">
      <w:rPr>
        <w:rFonts w:ascii="Arial Narrow" w:eastAsia="ＭＳ Ｐゴシック" w:hAnsi="Arial Narrow"/>
        <w:kern w:val="0"/>
        <w:sz w:val="24"/>
        <w:szCs w:val="24"/>
      </w:rPr>
      <w:t>aúde no idioma japonês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4A7"/>
    <w:multiLevelType w:val="multilevel"/>
    <w:tmpl w:val="360E2104"/>
    <w:lvl w:ilvl="0">
      <w:start w:val="1"/>
      <w:numFmt w:val="decimalEnclosedCircle"/>
      <w:lvlText w:val="%1"/>
      <w:lvlJc w:val="left"/>
      <w:pPr>
        <w:tabs>
          <w:tab w:val="num" w:pos="4804"/>
        </w:tabs>
        <w:ind w:left="480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4384"/>
        </w:tabs>
        <w:ind w:left="4384" w:hanging="420"/>
      </w:pPr>
    </w:lvl>
    <w:lvl w:ilvl="2">
      <w:start w:val="1"/>
      <w:numFmt w:val="decimalEnclosedCircle"/>
      <w:lvlText w:val="%3"/>
      <w:lvlJc w:val="left"/>
      <w:pPr>
        <w:tabs>
          <w:tab w:val="num" w:pos="4804"/>
        </w:tabs>
        <w:ind w:left="4804" w:hanging="420"/>
      </w:pPr>
    </w:lvl>
    <w:lvl w:ilvl="3">
      <w:start w:val="1"/>
      <w:numFmt w:val="decimal"/>
      <w:lvlText w:val="%4."/>
      <w:lvlJc w:val="left"/>
      <w:pPr>
        <w:tabs>
          <w:tab w:val="num" w:pos="5224"/>
        </w:tabs>
        <w:ind w:left="5224" w:hanging="420"/>
      </w:pPr>
    </w:lvl>
    <w:lvl w:ilvl="4">
      <w:start w:val="1"/>
      <w:numFmt w:val="aiueoFullWidth"/>
      <w:lvlText w:val="(%5)"/>
      <w:lvlJc w:val="left"/>
      <w:pPr>
        <w:tabs>
          <w:tab w:val="num" w:pos="5644"/>
        </w:tabs>
        <w:ind w:left="5644" w:hanging="420"/>
      </w:pPr>
    </w:lvl>
    <w:lvl w:ilvl="5">
      <w:start w:val="1"/>
      <w:numFmt w:val="decimalEnclosedCircle"/>
      <w:lvlText w:val="%6"/>
      <w:lvlJc w:val="left"/>
      <w:pPr>
        <w:tabs>
          <w:tab w:val="num" w:pos="6064"/>
        </w:tabs>
        <w:ind w:left="6064" w:hanging="420"/>
      </w:pPr>
    </w:lvl>
    <w:lvl w:ilvl="6">
      <w:start w:val="1"/>
      <w:numFmt w:val="decimal"/>
      <w:lvlText w:val="%7."/>
      <w:lvlJc w:val="left"/>
      <w:pPr>
        <w:tabs>
          <w:tab w:val="num" w:pos="6484"/>
        </w:tabs>
        <w:ind w:left="6484" w:hanging="420"/>
      </w:pPr>
    </w:lvl>
    <w:lvl w:ilvl="7">
      <w:start w:val="1"/>
      <w:numFmt w:val="aiueoFullWidth"/>
      <w:lvlText w:val="(%8)"/>
      <w:lvlJc w:val="left"/>
      <w:pPr>
        <w:tabs>
          <w:tab w:val="num" w:pos="6904"/>
        </w:tabs>
        <w:ind w:left="6904" w:hanging="420"/>
      </w:pPr>
    </w:lvl>
    <w:lvl w:ilvl="8">
      <w:start w:val="1"/>
      <w:numFmt w:val="decimalEnclosedCircle"/>
      <w:lvlText w:val="%9"/>
      <w:lvlJc w:val="left"/>
      <w:pPr>
        <w:tabs>
          <w:tab w:val="num" w:pos="7324"/>
        </w:tabs>
        <w:ind w:left="7324" w:hanging="420"/>
      </w:pPr>
    </w:lvl>
  </w:abstractNum>
  <w:abstractNum w:abstractNumId="1" w15:restartNumberingAfterBreak="0">
    <w:nsid w:val="02371704"/>
    <w:multiLevelType w:val="multilevel"/>
    <w:tmpl w:val="736463C8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8276AC5"/>
    <w:multiLevelType w:val="hybridMultilevel"/>
    <w:tmpl w:val="DE7A6ECA"/>
    <w:lvl w:ilvl="0" w:tplc="2FC4F168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36177"/>
    <w:multiLevelType w:val="hybridMultilevel"/>
    <w:tmpl w:val="11D0C442"/>
    <w:lvl w:ilvl="0" w:tplc="DFA2DA74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4E39A0"/>
    <w:multiLevelType w:val="hybridMultilevel"/>
    <w:tmpl w:val="442A675C"/>
    <w:lvl w:ilvl="0" w:tplc="A8741E4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CA93B4C"/>
    <w:multiLevelType w:val="multilevel"/>
    <w:tmpl w:val="ADCCEB9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E50B07"/>
    <w:multiLevelType w:val="hybridMultilevel"/>
    <w:tmpl w:val="EAD8F976"/>
    <w:lvl w:ilvl="0" w:tplc="D708C95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8" w15:restartNumberingAfterBreak="0">
    <w:nsid w:val="38710CDD"/>
    <w:multiLevelType w:val="hybridMultilevel"/>
    <w:tmpl w:val="EAFC87F2"/>
    <w:lvl w:ilvl="0" w:tplc="0324B9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645541"/>
    <w:multiLevelType w:val="hybridMultilevel"/>
    <w:tmpl w:val="C554C176"/>
    <w:lvl w:ilvl="0" w:tplc="494099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6C48CCA">
      <w:start w:val="4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3C8C56BC">
      <w:numFmt w:val="bullet"/>
      <w:lvlText w:val=""/>
      <w:lvlJc w:val="left"/>
      <w:pPr>
        <w:ind w:left="1560" w:hanging="360"/>
      </w:pPr>
      <w:rPr>
        <w:rFonts w:ascii="Wingdings" w:eastAsia="ＭＳ 明朝" w:hAnsi="Wingdings" w:cs="Times New Roman" w:hint="default"/>
      </w:rPr>
    </w:lvl>
    <w:lvl w:ilvl="3" w:tplc="8C10E7FA">
      <w:start w:val="1"/>
      <w:numFmt w:val="decimal"/>
      <w:lvlText w:val="%4."/>
      <w:lvlJc w:val="left"/>
      <w:pPr>
        <w:ind w:left="1980" w:hanging="360"/>
      </w:pPr>
      <w:rPr>
        <w:rFonts w:ascii="Century" w:eastAsia="ＭＳ 明朝" w:hAnsi="Century" w:cs="Times New Roman"/>
      </w:rPr>
    </w:lvl>
    <w:lvl w:ilvl="4" w:tplc="6F56D562">
      <w:start w:val="1"/>
      <w:numFmt w:val="decimal"/>
      <w:lvlText w:val="(%5)"/>
      <w:lvlJc w:val="left"/>
      <w:pPr>
        <w:ind w:left="2400" w:hanging="360"/>
      </w:pPr>
      <w:rPr>
        <w:rFonts w:hint="default"/>
      </w:rPr>
    </w:lvl>
    <w:lvl w:ilvl="5" w:tplc="BD920186">
      <w:start w:val="1"/>
      <w:numFmt w:val="decimal"/>
      <w:lvlText w:val="(%6"/>
      <w:lvlJc w:val="left"/>
      <w:pPr>
        <w:ind w:left="2820" w:hanging="360"/>
      </w:pPr>
      <w:rPr>
        <w:rFonts w:hint="default"/>
      </w:rPr>
    </w:lvl>
    <w:lvl w:ilvl="6" w:tplc="55FE5100">
      <w:start w:val="9"/>
      <w:numFmt w:val="bullet"/>
      <w:lvlText w:val="-"/>
      <w:lvlJc w:val="left"/>
      <w:pPr>
        <w:ind w:left="3240" w:hanging="360"/>
      </w:pPr>
      <w:rPr>
        <w:rFonts w:ascii="Century" w:eastAsia="ＭＳ 明朝" w:hAnsi="Century" w:cs="Times New Roman" w:hint="default"/>
      </w:rPr>
    </w:lvl>
    <w:lvl w:ilvl="7" w:tplc="E56AAA30">
      <w:start w:val="13"/>
      <w:numFmt w:val="bullet"/>
      <w:lvlText w:val="◇"/>
      <w:lvlJc w:val="left"/>
      <w:pPr>
        <w:ind w:left="3660" w:hanging="360"/>
      </w:pPr>
      <w:rPr>
        <w:rFonts w:ascii="ＭＳ 明朝" w:eastAsia="ＭＳ 明朝" w:hAnsi="ＭＳ 明朝" w:cs="Times New Roman" w:hint="eastAsia"/>
      </w:rPr>
    </w:lvl>
    <w:lvl w:ilvl="8" w:tplc="629A119C">
      <w:start w:val="15"/>
      <w:numFmt w:val="bullet"/>
      <w:lvlText w:val="■"/>
      <w:lvlJc w:val="left"/>
      <w:pPr>
        <w:ind w:left="4080" w:hanging="360"/>
      </w:pPr>
      <w:rPr>
        <w:rFonts w:ascii="ＭＳ 明朝" w:eastAsia="ＭＳ 明朝" w:hAnsi="ＭＳ 明朝" w:cs="Times New Roman" w:hint="eastAsia"/>
      </w:rPr>
    </w:lvl>
  </w:abstractNum>
  <w:abstractNum w:abstractNumId="10" w15:restartNumberingAfterBreak="0">
    <w:nsid w:val="45D424F5"/>
    <w:multiLevelType w:val="hybridMultilevel"/>
    <w:tmpl w:val="D7DEE204"/>
    <w:lvl w:ilvl="0" w:tplc="4A90CE52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6072CE"/>
    <w:multiLevelType w:val="hybridMultilevel"/>
    <w:tmpl w:val="1C30C604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4E00096A"/>
    <w:multiLevelType w:val="hybridMultilevel"/>
    <w:tmpl w:val="736463C8"/>
    <w:lvl w:ilvl="0" w:tplc="6298B5A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D354FDF"/>
    <w:multiLevelType w:val="hybridMultilevel"/>
    <w:tmpl w:val="E7CC43E2"/>
    <w:lvl w:ilvl="0" w:tplc="0BC25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02093D"/>
    <w:multiLevelType w:val="hybridMultilevel"/>
    <w:tmpl w:val="85D26508"/>
    <w:lvl w:ilvl="0" w:tplc="85405ED2">
      <w:start w:val="1"/>
      <w:numFmt w:val="decimalFullWidth"/>
      <w:lvlText w:val="（%1）"/>
      <w:lvlJc w:val="left"/>
      <w:pPr>
        <w:tabs>
          <w:tab w:val="num" w:pos="1751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0546611">
    <w:abstractNumId w:val="8"/>
  </w:num>
  <w:num w:numId="2" w16cid:durableId="207618132">
    <w:abstractNumId w:val="5"/>
  </w:num>
  <w:num w:numId="3" w16cid:durableId="573006250">
    <w:abstractNumId w:val="12"/>
  </w:num>
  <w:num w:numId="4" w16cid:durableId="2039307016">
    <w:abstractNumId w:val="11"/>
  </w:num>
  <w:num w:numId="5" w16cid:durableId="2072194756">
    <w:abstractNumId w:val="7"/>
  </w:num>
  <w:num w:numId="6" w16cid:durableId="1224100474">
    <w:abstractNumId w:val="1"/>
  </w:num>
  <w:num w:numId="7" w16cid:durableId="838732506">
    <w:abstractNumId w:val="4"/>
  </w:num>
  <w:num w:numId="8" w16cid:durableId="1374037873">
    <w:abstractNumId w:val="6"/>
  </w:num>
  <w:num w:numId="9" w16cid:durableId="333456576">
    <w:abstractNumId w:val="14"/>
  </w:num>
  <w:num w:numId="10" w16cid:durableId="1103575430">
    <w:abstractNumId w:val="0"/>
  </w:num>
  <w:num w:numId="11" w16cid:durableId="1143424721">
    <w:abstractNumId w:val="3"/>
  </w:num>
  <w:num w:numId="12" w16cid:durableId="64763982">
    <w:abstractNumId w:val="10"/>
  </w:num>
  <w:num w:numId="13" w16cid:durableId="1153839608">
    <w:abstractNumId w:val="2"/>
  </w:num>
  <w:num w:numId="14" w16cid:durableId="1642881720">
    <w:abstractNumId w:val="9"/>
  </w:num>
  <w:num w:numId="15" w16cid:durableId="16148998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B"/>
    <w:rsid w:val="00002FC0"/>
    <w:rsid w:val="000175A3"/>
    <w:rsid w:val="000255BA"/>
    <w:rsid w:val="0003171C"/>
    <w:rsid w:val="0004034D"/>
    <w:rsid w:val="00054453"/>
    <w:rsid w:val="00054552"/>
    <w:rsid w:val="000638B8"/>
    <w:rsid w:val="00074518"/>
    <w:rsid w:val="000922A8"/>
    <w:rsid w:val="000A0E8C"/>
    <w:rsid w:val="000B3467"/>
    <w:rsid w:val="000E1EBA"/>
    <w:rsid w:val="000E5CB7"/>
    <w:rsid w:val="000F24E7"/>
    <w:rsid w:val="001245CD"/>
    <w:rsid w:val="00135B72"/>
    <w:rsid w:val="001515AA"/>
    <w:rsid w:val="00152717"/>
    <w:rsid w:val="001919EA"/>
    <w:rsid w:val="001A3FDD"/>
    <w:rsid w:val="001A51D5"/>
    <w:rsid w:val="00205CF6"/>
    <w:rsid w:val="00220551"/>
    <w:rsid w:val="002406CA"/>
    <w:rsid w:val="00255E7D"/>
    <w:rsid w:val="00256420"/>
    <w:rsid w:val="00264F20"/>
    <w:rsid w:val="00271312"/>
    <w:rsid w:val="00273762"/>
    <w:rsid w:val="002812D8"/>
    <w:rsid w:val="0029004D"/>
    <w:rsid w:val="00294D97"/>
    <w:rsid w:val="00296D8C"/>
    <w:rsid w:val="002C0CC4"/>
    <w:rsid w:val="002C5EB6"/>
    <w:rsid w:val="002D5E83"/>
    <w:rsid w:val="002E7EC7"/>
    <w:rsid w:val="002F04CD"/>
    <w:rsid w:val="00300344"/>
    <w:rsid w:val="0031252D"/>
    <w:rsid w:val="00331B54"/>
    <w:rsid w:val="003529F8"/>
    <w:rsid w:val="00353350"/>
    <w:rsid w:val="00380902"/>
    <w:rsid w:val="00382C5A"/>
    <w:rsid w:val="00390E1B"/>
    <w:rsid w:val="00396EB7"/>
    <w:rsid w:val="003A32F3"/>
    <w:rsid w:val="003A6DAB"/>
    <w:rsid w:val="003D0444"/>
    <w:rsid w:val="00421D7E"/>
    <w:rsid w:val="00442785"/>
    <w:rsid w:val="00476CC8"/>
    <w:rsid w:val="00496543"/>
    <w:rsid w:val="004A0B79"/>
    <w:rsid w:val="004D623A"/>
    <w:rsid w:val="004E485F"/>
    <w:rsid w:val="004F3A18"/>
    <w:rsid w:val="005002AA"/>
    <w:rsid w:val="0051770A"/>
    <w:rsid w:val="00527AEE"/>
    <w:rsid w:val="005524C0"/>
    <w:rsid w:val="00556294"/>
    <w:rsid w:val="00557CB5"/>
    <w:rsid w:val="00566CFC"/>
    <w:rsid w:val="00571E5E"/>
    <w:rsid w:val="00575672"/>
    <w:rsid w:val="00576D69"/>
    <w:rsid w:val="00582336"/>
    <w:rsid w:val="005B0A12"/>
    <w:rsid w:val="005E6576"/>
    <w:rsid w:val="005F1D6D"/>
    <w:rsid w:val="005F38FB"/>
    <w:rsid w:val="005F7DDA"/>
    <w:rsid w:val="006221AA"/>
    <w:rsid w:val="0062230A"/>
    <w:rsid w:val="00634F6A"/>
    <w:rsid w:val="00646AEC"/>
    <w:rsid w:val="0065287A"/>
    <w:rsid w:val="0065482A"/>
    <w:rsid w:val="006572C0"/>
    <w:rsid w:val="006612BD"/>
    <w:rsid w:val="0066216B"/>
    <w:rsid w:val="00670F8C"/>
    <w:rsid w:val="00671387"/>
    <w:rsid w:val="00693766"/>
    <w:rsid w:val="006A081A"/>
    <w:rsid w:val="006A2187"/>
    <w:rsid w:val="006A5394"/>
    <w:rsid w:val="006A78FC"/>
    <w:rsid w:val="006A7F71"/>
    <w:rsid w:val="006B33B9"/>
    <w:rsid w:val="006B7564"/>
    <w:rsid w:val="006C2796"/>
    <w:rsid w:val="006D492B"/>
    <w:rsid w:val="007026E6"/>
    <w:rsid w:val="00711963"/>
    <w:rsid w:val="00756507"/>
    <w:rsid w:val="0077599B"/>
    <w:rsid w:val="00782983"/>
    <w:rsid w:val="00791BA2"/>
    <w:rsid w:val="00795B74"/>
    <w:rsid w:val="007A50B3"/>
    <w:rsid w:val="007C357E"/>
    <w:rsid w:val="007F1265"/>
    <w:rsid w:val="00805D97"/>
    <w:rsid w:val="00824253"/>
    <w:rsid w:val="0082492D"/>
    <w:rsid w:val="00851289"/>
    <w:rsid w:val="008D3912"/>
    <w:rsid w:val="008E3160"/>
    <w:rsid w:val="008E3425"/>
    <w:rsid w:val="008F34AA"/>
    <w:rsid w:val="00903005"/>
    <w:rsid w:val="0091702E"/>
    <w:rsid w:val="00931EBC"/>
    <w:rsid w:val="009371C3"/>
    <w:rsid w:val="009434E4"/>
    <w:rsid w:val="009479E0"/>
    <w:rsid w:val="00951802"/>
    <w:rsid w:val="00982715"/>
    <w:rsid w:val="009904AA"/>
    <w:rsid w:val="009965C5"/>
    <w:rsid w:val="009B4DB3"/>
    <w:rsid w:val="009E208B"/>
    <w:rsid w:val="009E7930"/>
    <w:rsid w:val="00A04DA4"/>
    <w:rsid w:val="00A10F15"/>
    <w:rsid w:val="00A361D0"/>
    <w:rsid w:val="00A42FC8"/>
    <w:rsid w:val="00A44DC2"/>
    <w:rsid w:val="00A50E39"/>
    <w:rsid w:val="00A52886"/>
    <w:rsid w:val="00A55FDC"/>
    <w:rsid w:val="00A81E80"/>
    <w:rsid w:val="00A833BA"/>
    <w:rsid w:val="00A8557B"/>
    <w:rsid w:val="00A86C13"/>
    <w:rsid w:val="00A870EF"/>
    <w:rsid w:val="00A97EF5"/>
    <w:rsid w:val="00AB4CB2"/>
    <w:rsid w:val="00AB76DB"/>
    <w:rsid w:val="00AE0DFE"/>
    <w:rsid w:val="00AE2E89"/>
    <w:rsid w:val="00AF1A95"/>
    <w:rsid w:val="00AF3DE2"/>
    <w:rsid w:val="00B12AD5"/>
    <w:rsid w:val="00B43D1B"/>
    <w:rsid w:val="00B4473E"/>
    <w:rsid w:val="00B47E5D"/>
    <w:rsid w:val="00B526E5"/>
    <w:rsid w:val="00B73219"/>
    <w:rsid w:val="00B743FF"/>
    <w:rsid w:val="00B97910"/>
    <w:rsid w:val="00BB2212"/>
    <w:rsid w:val="00BC1F4D"/>
    <w:rsid w:val="00BD1FCA"/>
    <w:rsid w:val="00BD5BE4"/>
    <w:rsid w:val="00BE7856"/>
    <w:rsid w:val="00BF3AA7"/>
    <w:rsid w:val="00C22593"/>
    <w:rsid w:val="00C2516C"/>
    <w:rsid w:val="00C605B4"/>
    <w:rsid w:val="00C74218"/>
    <w:rsid w:val="00C8294D"/>
    <w:rsid w:val="00C93EC2"/>
    <w:rsid w:val="00C94150"/>
    <w:rsid w:val="00CB2259"/>
    <w:rsid w:val="00CB455F"/>
    <w:rsid w:val="00CC5DDC"/>
    <w:rsid w:val="00CE58AE"/>
    <w:rsid w:val="00D03E84"/>
    <w:rsid w:val="00D04C64"/>
    <w:rsid w:val="00D10346"/>
    <w:rsid w:val="00D2141A"/>
    <w:rsid w:val="00D3308B"/>
    <w:rsid w:val="00D52C79"/>
    <w:rsid w:val="00D56046"/>
    <w:rsid w:val="00D771B7"/>
    <w:rsid w:val="00DA7F57"/>
    <w:rsid w:val="00DD23E3"/>
    <w:rsid w:val="00DE2B74"/>
    <w:rsid w:val="00DE4B82"/>
    <w:rsid w:val="00DF0B8C"/>
    <w:rsid w:val="00E30692"/>
    <w:rsid w:val="00E3579D"/>
    <w:rsid w:val="00E438E8"/>
    <w:rsid w:val="00E56950"/>
    <w:rsid w:val="00E6585C"/>
    <w:rsid w:val="00E6794B"/>
    <w:rsid w:val="00E67B19"/>
    <w:rsid w:val="00E80626"/>
    <w:rsid w:val="00E81A85"/>
    <w:rsid w:val="00E93BCA"/>
    <w:rsid w:val="00E97871"/>
    <w:rsid w:val="00EC1467"/>
    <w:rsid w:val="00EC1E9B"/>
    <w:rsid w:val="00EC56A7"/>
    <w:rsid w:val="00F37C6E"/>
    <w:rsid w:val="00F43B38"/>
    <w:rsid w:val="00F5092C"/>
    <w:rsid w:val="00F65C68"/>
    <w:rsid w:val="00F75F17"/>
    <w:rsid w:val="00F85F38"/>
    <w:rsid w:val="00F902D3"/>
    <w:rsid w:val="00FA21B8"/>
    <w:rsid w:val="00FA45DA"/>
    <w:rsid w:val="00FC47C9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D4307"/>
  <w15:chartTrackingRefBased/>
  <w15:docId w15:val="{6CE5F3CD-8333-497E-8D2C-E648BC9A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6E6"/>
    <w:pPr>
      <w:widowControl w:val="0"/>
      <w:jc w:val="both"/>
    </w:pPr>
    <w:rPr>
      <w:kern w:val="2"/>
      <w:sz w:val="22"/>
      <w:szCs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80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0902"/>
    <w:rPr>
      <w:kern w:val="2"/>
      <w:sz w:val="22"/>
      <w:szCs w:val="22"/>
    </w:rPr>
  </w:style>
  <w:style w:type="paragraph" w:styleId="a6">
    <w:name w:val="footer"/>
    <w:basedOn w:val="a"/>
    <w:link w:val="a7"/>
    <w:rsid w:val="00380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0902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380902"/>
    <w:pPr>
      <w:ind w:leftChars="400" w:left="840"/>
    </w:pPr>
    <w:rPr>
      <w:sz w:val="21"/>
    </w:rPr>
  </w:style>
  <w:style w:type="character" w:styleId="a9">
    <w:name w:val="annotation reference"/>
    <w:basedOn w:val="a0"/>
    <w:rsid w:val="009E208B"/>
    <w:rPr>
      <w:sz w:val="18"/>
      <w:szCs w:val="18"/>
    </w:rPr>
  </w:style>
  <w:style w:type="paragraph" w:styleId="aa">
    <w:name w:val="annotation text"/>
    <w:basedOn w:val="a"/>
    <w:link w:val="ab"/>
    <w:rsid w:val="009E208B"/>
    <w:pPr>
      <w:jc w:val="left"/>
    </w:pPr>
  </w:style>
  <w:style w:type="character" w:customStyle="1" w:styleId="ab">
    <w:name w:val="コメント文字列 (文字)"/>
    <w:basedOn w:val="a0"/>
    <w:link w:val="aa"/>
    <w:rsid w:val="009E208B"/>
    <w:rPr>
      <w:kern w:val="2"/>
      <w:sz w:val="22"/>
      <w:szCs w:val="22"/>
      <w:lang w:val="pt-BR"/>
    </w:rPr>
  </w:style>
  <w:style w:type="paragraph" w:styleId="ac">
    <w:name w:val="annotation subject"/>
    <w:basedOn w:val="aa"/>
    <w:next w:val="aa"/>
    <w:link w:val="ad"/>
    <w:rsid w:val="009E208B"/>
    <w:rPr>
      <w:b/>
      <w:bCs/>
    </w:rPr>
  </w:style>
  <w:style w:type="character" w:customStyle="1" w:styleId="ad">
    <w:name w:val="コメント内容 (文字)"/>
    <w:basedOn w:val="ab"/>
    <w:link w:val="ac"/>
    <w:rsid w:val="009E208B"/>
    <w:rPr>
      <w:b/>
      <w:bCs/>
      <w:kern w:val="2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yayoi Iwamoto</cp:lastModifiedBy>
  <cp:revision>5</cp:revision>
  <cp:lastPrinted>2010-09-24T09:19:00Z</cp:lastPrinted>
  <dcterms:created xsi:type="dcterms:W3CDTF">2025-03-10T10:22:00Z</dcterms:created>
  <dcterms:modified xsi:type="dcterms:W3CDTF">2025-03-10T10:27:00Z</dcterms:modified>
</cp:coreProperties>
</file>